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C9" w:rsidRPr="00B10B69" w:rsidRDefault="00E626C9" w:rsidP="00735814">
      <w:pPr>
        <w:shd w:val="clear" w:color="auto" w:fill="FFFFFF"/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</w:t>
      </w:r>
      <w:r w:rsidR="00CA410F" w:rsidRPr="00B10B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B10B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родителей</w:t>
      </w:r>
    </w:p>
    <w:p w:rsidR="00CA410F" w:rsidRPr="00B10B69" w:rsidRDefault="00CA410F" w:rsidP="00735814">
      <w:pPr>
        <w:shd w:val="clear" w:color="auto" w:fill="FFFFFF"/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410F" w:rsidRPr="00B10B69" w:rsidRDefault="00E626C9" w:rsidP="00735814">
      <w:pPr>
        <w:shd w:val="clear" w:color="auto" w:fill="FFFFFF"/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10B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Как формировать положительное отношение </w:t>
      </w:r>
    </w:p>
    <w:p w:rsidR="00E626C9" w:rsidRDefault="00E626C9" w:rsidP="00735814">
      <w:pPr>
        <w:shd w:val="clear" w:color="auto" w:fill="FFFFFF"/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10B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 учёбе школьника.</w:t>
      </w:r>
    </w:p>
    <w:p w:rsidR="00C8770E" w:rsidRPr="00B10B69" w:rsidRDefault="00C8770E" w:rsidP="00735814">
      <w:pPr>
        <w:shd w:val="clear" w:color="auto" w:fill="FFFFFF"/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410F" w:rsidRPr="00B10B69" w:rsidRDefault="0044685F" w:rsidP="00735814">
      <w:pPr>
        <w:shd w:val="clear" w:color="auto" w:fill="FFFFFF"/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10B69">
        <w:rPr>
          <w:noProof/>
          <w:sz w:val="28"/>
          <w:szCs w:val="28"/>
          <w:lang w:eastAsia="ru-RU"/>
        </w:rPr>
        <w:drawing>
          <wp:inline distT="0" distB="0" distL="0" distR="0" wp14:anchorId="262A4B4C" wp14:editId="3F975C61">
            <wp:extent cx="2492722" cy="1658679"/>
            <wp:effectExtent l="0" t="0" r="3175" b="0"/>
            <wp:docPr id="7" name="Рисунок 7" descr="http://vkapuste.ru/wp-content/uploads/2018/01/2401a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kapuste.ru/wp-content/uploads/2018/01/2401a-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19" cy="165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70E" w:rsidRDefault="00C8770E" w:rsidP="00735814">
      <w:pPr>
        <w:shd w:val="clear" w:color="auto" w:fill="FFFFFF"/>
        <w:tabs>
          <w:tab w:val="left" w:pos="284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26C9" w:rsidRPr="00B10B69" w:rsidRDefault="00E626C9" w:rsidP="00735814">
      <w:pPr>
        <w:shd w:val="clear" w:color="auto" w:fill="FFFFFF"/>
        <w:tabs>
          <w:tab w:val="left" w:pos="284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B1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Поговорите с ребёнком о его отношении к учёбе: почему он учится, чего боится больше всего (разочаровать родителей, сделать ошибку и т.д.)</w:t>
      </w:r>
    </w:p>
    <w:p w:rsidR="00E626C9" w:rsidRPr="00B10B69" w:rsidRDefault="00CA410F" w:rsidP="00735814">
      <w:pPr>
        <w:shd w:val="clear" w:color="auto" w:fill="FFFFFF"/>
        <w:tabs>
          <w:tab w:val="left" w:pos="284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E626C9" w:rsidRPr="00B10B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Развивайте его познавательные интересы.</w:t>
      </w:r>
    </w:p>
    <w:p w:rsidR="00E626C9" w:rsidRPr="00B10B69" w:rsidRDefault="00E626C9" w:rsidP="00735814">
      <w:pPr>
        <w:shd w:val="clear" w:color="auto" w:fill="FFFFFF"/>
        <w:tabs>
          <w:tab w:val="left" w:pos="284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B1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Расскажите ему, что оценка, которую он получает, не так важна, как важно то, о чём он </w:t>
      </w:r>
      <w:r w:rsidRPr="00B10B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узнает. Об оценках забудут, а знание останется.</w:t>
      </w:r>
    </w:p>
    <w:p w:rsidR="00E626C9" w:rsidRPr="00B10B69" w:rsidRDefault="00E626C9" w:rsidP="00735814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B10B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Отмечайте его достижения, акцентируя внимание не на отметку, а на знания и умения. Ребёнок должен почувствовать, что не оценка играет решающую роль, а то, за что он получил её.</w:t>
      </w:r>
    </w:p>
    <w:p w:rsidR="00E626C9" w:rsidRPr="00B10B69" w:rsidRDefault="00E626C9" w:rsidP="00735814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EC330A" w:rsidRPr="00B1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Расскажите</w:t>
      </w:r>
      <w:r w:rsidRPr="00B10B6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много он может узнать в школе и как интересно будет с каждым годом приобретать всё новые знания.</w:t>
      </w:r>
    </w:p>
    <w:p w:rsidR="00E626C9" w:rsidRPr="00B10B69" w:rsidRDefault="00E626C9" w:rsidP="00735814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B1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 ребёнка планировать свою деятельность.</w:t>
      </w:r>
    </w:p>
    <w:p w:rsidR="00E626C9" w:rsidRPr="00B10B69" w:rsidRDefault="00E626C9" w:rsidP="00735814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B1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Поощряйте любые его начинания, даже если результат не будет соответствовать вашим ожиданиям.</w:t>
      </w:r>
    </w:p>
    <w:p w:rsidR="00E626C9" w:rsidRPr="00B10B69" w:rsidRDefault="00E626C9" w:rsidP="00735814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330A" w:rsidRDefault="00EC330A" w:rsidP="00735814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770E" w:rsidRDefault="00C8770E" w:rsidP="00735814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770E" w:rsidRDefault="00C8770E" w:rsidP="00735814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770E" w:rsidRDefault="00C8770E" w:rsidP="00735814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708D" w:rsidRDefault="00E2708D" w:rsidP="00735814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770E" w:rsidRPr="00B10B69" w:rsidRDefault="00C8770E" w:rsidP="00735814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410F" w:rsidRPr="00B10B69" w:rsidRDefault="00CA410F" w:rsidP="00735814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5814" w:rsidRPr="00B10B69" w:rsidRDefault="00735814" w:rsidP="00D247AC">
      <w:pPr>
        <w:pStyle w:val="a6"/>
        <w:shd w:val="clear" w:color="auto" w:fill="FFFFFF" w:themeFill="background1"/>
        <w:tabs>
          <w:tab w:val="left" w:pos="1134"/>
        </w:tabs>
        <w:spacing w:after="0"/>
        <w:ind w:left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0B69">
        <w:rPr>
          <w:rFonts w:ascii="Times New Roman" w:hAnsi="Times New Roman" w:cs="Times New Roman"/>
          <w:b/>
          <w:i/>
          <w:sz w:val="28"/>
          <w:szCs w:val="28"/>
        </w:rPr>
        <w:lastRenderedPageBreak/>
        <w:t>Уровни учебной мотивации</w:t>
      </w:r>
    </w:p>
    <w:p w:rsidR="00D440C1" w:rsidRPr="00B10B69" w:rsidRDefault="00D440C1" w:rsidP="00D247AC">
      <w:pPr>
        <w:pStyle w:val="a6"/>
        <w:shd w:val="clear" w:color="auto" w:fill="FFFFFF" w:themeFill="background1"/>
        <w:tabs>
          <w:tab w:val="left" w:pos="1134"/>
        </w:tabs>
        <w:spacing w:after="0"/>
        <w:ind w:left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5814" w:rsidRPr="00B10B69" w:rsidRDefault="00735814" w:rsidP="00D247AC">
      <w:pPr>
        <w:shd w:val="clear" w:color="auto" w:fill="FFFFFF" w:themeFill="background1"/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B69">
        <w:rPr>
          <w:rFonts w:ascii="Times New Roman" w:hAnsi="Times New Roman" w:cs="Times New Roman"/>
          <w:b/>
          <w:bCs/>
          <w:sz w:val="28"/>
          <w:szCs w:val="28"/>
        </w:rPr>
        <w:t>1. Высокий уровень</w:t>
      </w:r>
      <w:r w:rsidRPr="00B10B69">
        <w:rPr>
          <w:rFonts w:ascii="Times New Roman" w:hAnsi="Times New Roman" w:cs="Times New Roman"/>
          <w:sz w:val="28"/>
          <w:szCs w:val="28"/>
        </w:rPr>
        <w:t> </w:t>
      </w:r>
      <w:r w:rsidR="00D247AC" w:rsidRPr="00B10B69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B1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0B69">
        <w:rPr>
          <w:rFonts w:ascii="Times New Roman" w:hAnsi="Times New Roman" w:cs="Times New Roman"/>
          <w:sz w:val="28"/>
          <w:szCs w:val="28"/>
        </w:rPr>
        <w:t xml:space="preserve">положительное отношение к школе, стремление наиболее успешно выполнять все </w:t>
      </w:r>
      <w:r w:rsidR="003C2030" w:rsidRPr="00B10B69">
        <w:rPr>
          <w:rFonts w:ascii="Times New Roman" w:hAnsi="Times New Roman" w:cs="Times New Roman"/>
          <w:sz w:val="28"/>
          <w:szCs w:val="28"/>
        </w:rPr>
        <w:t>требования</w:t>
      </w:r>
      <w:r w:rsidRPr="00B10B69">
        <w:rPr>
          <w:rFonts w:ascii="Times New Roman" w:hAnsi="Times New Roman" w:cs="Times New Roman"/>
          <w:sz w:val="28"/>
          <w:szCs w:val="28"/>
        </w:rPr>
        <w:t xml:space="preserve">, легко усваивают учебный материал; внимательно слушают указания учителя; </w:t>
      </w:r>
      <w:r w:rsidRPr="00B10B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добросовестны и ответственны</w:t>
      </w:r>
      <w:r w:rsidR="00D440C1" w:rsidRPr="00B10B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770E" w:rsidRDefault="00C8770E" w:rsidP="00D247AC">
      <w:pPr>
        <w:shd w:val="clear" w:color="auto" w:fill="FFFFFF" w:themeFill="background1"/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5814" w:rsidRPr="00B10B69" w:rsidRDefault="00735814" w:rsidP="00D247AC">
      <w:pPr>
        <w:shd w:val="clear" w:color="auto" w:fill="FFFFFF" w:themeFill="background1"/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B69">
        <w:rPr>
          <w:rFonts w:ascii="Times New Roman" w:hAnsi="Times New Roman" w:cs="Times New Roman"/>
          <w:b/>
          <w:bCs/>
          <w:sz w:val="28"/>
          <w:szCs w:val="28"/>
        </w:rPr>
        <w:t>2. Средний уровень</w:t>
      </w:r>
      <w:r w:rsidRPr="00B10B69">
        <w:rPr>
          <w:rFonts w:ascii="Times New Roman" w:hAnsi="Times New Roman" w:cs="Times New Roman"/>
          <w:sz w:val="28"/>
          <w:szCs w:val="28"/>
        </w:rPr>
        <w:t> - ребенок положительно относится к школе; понимает учебный материал; усваивает программу; самостоятельно решает типовые задачи; внимателен при выполнении заданий, поручений, указаний, но требует контроля; сосредоточен по интересу, готовится к урокам, поручения выполняет</w:t>
      </w:r>
      <w:r w:rsidR="003C2030" w:rsidRPr="00B10B69">
        <w:rPr>
          <w:rFonts w:ascii="Times New Roman" w:hAnsi="Times New Roman" w:cs="Times New Roman"/>
          <w:sz w:val="28"/>
          <w:szCs w:val="28"/>
        </w:rPr>
        <w:t>.</w:t>
      </w:r>
    </w:p>
    <w:p w:rsidR="00C8770E" w:rsidRDefault="00C8770E" w:rsidP="00D247AC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5814" w:rsidRPr="00B10B69" w:rsidRDefault="00735814" w:rsidP="00D247AC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69">
        <w:rPr>
          <w:rFonts w:ascii="Times New Roman" w:hAnsi="Times New Roman" w:cs="Times New Roman"/>
          <w:b/>
          <w:sz w:val="28"/>
          <w:szCs w:val="28"/>
        </w:rPr>
        <w:t>3.</w:t>
      </w:r>
      <w:r w:rsidRPr="00B10B69">
        <w:rPr>
          <w:rFonts w:ascii="Times New Roman" w:hAnsi="Times New Roman" w:cs="Times New Roman"/>
          <w:sz w:val="28"/>
          <w:szCs w:val="28"/>
        </w:rPr>
        <w:t xml:space="preserve"> Ребята, показавшие развитие </w:t>
      </w:r>
      <w:r w:rsidRPr="00B10B69">
        <w:rPr>
          <w:rFonts w:ascii="Times New Roman" w:hAnsi="Times New Roman" w:cs="Times New Roman"/>
          <w:bCs/>
          <w:sz w:val="28"/>
          <w:szCs w:val="28"/>
        </w:rPr>
        <w:t xml:space="preserve"> учебной</w:t>
      </w:r>
      <w:r w:rsidRPr="00B10B69">
        <w:rPr>
          <w:rFonts w:ascii="Times New Roman" w:hAnsi="Times New Roman" w:cs="Times New Roman"/>
          <w:sz w:val="28"/>
          <w:szCs w:val="28"/>
        </w:rPr>
        <w:t xml:space="preserve"> мотивации </w:t>
      </w:r>
      <w:r w:rsidRPr="00B10B69">
        <w:rPr>
          <w:rFonts w:ascii="Times New Roman" w:hAnsi="Times New Roman" w:cs="Times New Roman"/>
          <w:b/>
          <w:sz w:val="28"/>
          <w:szCs w:val="28"/>
        </w:rPr>
        <w:t>ниже среднего,</w:t>
      </w:r>
      <w:r w:rsidRPr="00B10B69">
        <w:rPr>
          <w:rFonts w:ascii="Times New Roman" w:hAnsi="Times New Roman" w:cs="Times New Roman"/>
          <w:sz w:val="28"/>
          <w:szCs w:val="28"/>
        </w:rPr>
        <w:t xml:space="preserve"> имеют </w:t>
      </w:r>
      <w:r w:rsidRPr="00B10B69">
        <w:rPr>
          <w:rFonts w:ascii="Times New Roman" w:hAnsi="Times New Roman" w:cs="Times New Roman"/>
          <w:sz w:val="28"/>
          <w:szCs w:val="28"/>
        </w:rPr>
        <w:lastRenderedPageBreak/>
        <w:t xml:space="preserve">положительное отношение к школе, </w:t>
      </w:r>
      <w:r w:rsidRPr="00B1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школа привлекает </w:t>
      </w:r>
      <w:r w:rsidRPr="00B10B69">
        <w:rPr>
          <w:rFonts w:ascii="Times New Roman" w:hAnsi="Times New Roman" w:cs="Times New Roman"/>
          <w:sz w:val="28"/>
          <w:szCs w:val="28"/>
        </w:rPr>
        <w:t xml:space="preserve">внеучебной деятельностью. </w:t>
      </w:r>
    </w:p>
    <w:p w:rsidR="00C8770E" w:rsidRDefault="00C8770E" w:rsidP="00D247AC">
      <w:pPr>
        <w:shd w:val="clear" w:color="auto" w:fill="FFFFFF" w:themeFill="background1"/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5814" w:rsidRPr="00B10B69" w:rsidRDefault="00735814" w:rsidP="00D247AC">
      <w:pPr>
        <w:shd w:val="clear" w:color="auto" w:fill="FFFFFF" w:themeFill="background1"/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69">
        <w:rPr>
          <w:rFonts w:ascii="Times New Roman" w:hAnsi="Times New Roman" w:cs="Times New Roman"/>
          <w:b/>
          <w:bCs/>
          <w:sz w:val="28"/>
          <w:szCs w:val="28"/>
        </w:rPr>
        <w:t>4. Низкая</w:t>
      </w:r>
      <w:r w:rsidRPr="00B10B69">
        <w:rPr>
          <w:rFonts w:ascii="Times New Roman" w:hAnsi="Times New Roman" w:cs="Times New Roman"/>
          <w:b/>
          <w:sz w:val="28"/>
          <w:szCs w:val="28"/>
        </w:rPr>
        <w:t> учебная </w:t>
      </w:r>
      <w:r w:rsidRPr="00B10B69">
        <w:rPr>
          <w:rFonts w:ascii="Times New Roman" w:hAnsi="Times New Roman" w:cs="Times New Roman"/>
          <w:b/>
          <w:bCs/>
          <w:sz w:val="28"/>
          <w:szCs w:val="28"/>
        </w:rPr>
        <w:t>мотивация</w:t>
      </w:r>
      <w:r w:rsidR="003C2030" w:rsidRPr="00B10B69">
        <w:rPr>
          <w:rFonts w:ascii="Times New Roman" w:hAnsi="Times New Roman" w:cs="Times New Roman"/>
          <w:sz w:val="28"/>
          <w:szCs w:val="28"/>
        </w:rPr>
        <w:t xml:space="preserve"> -</w:t>
      </w:r>
      <w:r w:rsidRPr="00B1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посещают школу неохотно, предпочитают пропускать занятия. На уроках часто занимаются посторонними делами, играми. Испытывают серьезные затруднения в учебной деятельности. </w:t>
      </w:r>
    </w:p>
    <w:p w:rsidR="00C8770E" w:rsidRDefault="00C8770E" w:rsidP="003C2030">
      <w:pPr>
        <w:shd w:val="clear" w:color="auto" w:fill="FFFFFF" w:themeFill="background1"/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5814" w:rsidRPr="00B10B69" w:rsidRDefault="00735814" w:rsidP="003C2030">
      <w:pPr>
        <w:shd w:val="clear" w:color="auto" w:fill="FFFFFF" w:themeFill="background1"/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69">
        <w:rPr>
          <w:rFonts w:ascii="Times New Roman" w:hAnsi="Times New Roman" w:cs="Times New Roman"/>
          <w:b/>
          <w:bCs/>
          <w:sz w:val="28"/>
          <w:szCs w:val="28"/>
        </w:rPr>
        <w:t>5. Негативное отношение к</w:t>
      </w:r>
      <w:r w:rsidRPr="00B1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0B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школе</w:t>
      </w:r>
      <w:r w:rsidRPr="00B10B69">
        <w:rPr>
          <w:rFonts w:ascii="Times New Roman" w:hAnsi="Times New Roman" w:cs="Times New Roman"/>
          <w:b/>
          <w:bCs/>
          <w:sz w:val="28"/>
          <w:szCs w:val="28"/>
        </w:rPr>
        <w:t>, </w:t>
      </w:r>
      <w:hyperlink r:id="rId7" w:history="1">
        <w:proofErr w:type="gramStart"/>
        <w:r w:rsidRPr="00B10B69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</w:rPr>
          <w:t>учебная</w:t>
        </w:r>
        <w:proofErr w:type="gramEnd"/>
        <w:r w:rsidRPr="00B10B69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</w:rPr>
          <w:t> дезадаптация</w:t>
        </w:r>
        <w:r w:rsidR="003C2030" w:rsidRPr="00B10B69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</w:rPr>
          <w:t xml:space="preserve"> </w:t>
        </w:r>
      </w:hyperlink>
      <w:r w:rsidR="003C2030" w:rsidRPr="00B10B69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- </w:t>
      </w:r>
      <w:r w:rsidRPr="00B1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испытывают серьезные трудности в обучение: они не справляются с учебной деятельностью, испытывают проблемы в общении с одноклассниками, во взаимоотношениях с учителем. Школа нередко воспринимается ими как враждебная среда, пребывание в ней для них невыносимо. В других случаях </w:t>
      </w:r>
      <w:r w:rsidRPr="00B10B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ученики могут проявлять агрессию, отказываться выполнять задания</w:t>
      </w:r>
      <w:r w:rsidR="008B70FA" w:rsidRPr="00B10B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1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у подобных школьников отмечаются нервно-психические нарушения.</w:t>
      </w:r>
    </w:p>
    <w:p w:rsidR="008B70FA" w:rsidRPr="00B10B69" w:rsidRDefault="008B70FA" w:rsidP="003C2030">
      <w:pPr>
        <w:shd w:val="clear" w:color="auto" w:fill="FFFFFF" w:themeFill="background1"/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814" w:rsidRPr="00B10B69" w:rsidRDefault="00D247AC" w:rsidP="008B70FA">
      <w:pPr>
        <w:pStyle w:val="a6"/>
        <w:shd w:val="clear" w:color="auto" w:fill="FFFFFF"/>
        <w:tabs>
          <w:tab w:val="left" w:pos="1134"/>
        </w:tabs>
        <w:spacing w:after="0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69">
        <w:rPr>
          <w:noProof/>
          <w:sz w:val="28"/>
          <w:szCs w:val="28"/>
          <w:lang w:eastAsia="ru-RU"/>
        </w:rPr>
        <w:drawing>
          <wp:inline distT="0" distB="0" distL="0" distR="0" wp14:anchorId="2CBFD0CD" wp14:editId="55BA20F6">
            <wp:extent cx="2573079" cy="2059814"/>
            <wp:effectExtent l="0" t="0" r="0" b="0"/>
            <wp:docPr id="9" name="Рисунок 9" descr="https://st03.kakprosto.ru/tumb/680/images/article/2011/6/27/1_52551947868a652551947868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03.kakprosto.ru/tumb/680/images/article/2011/6/27/1_52551947868a652551947868e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946" cy="2068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0FA" w:rsidRDefault="008B70FA" w:rsidP="00D440C1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7FFA" w:rsidRDefault="00987FFA" w:rsidP="00987FFA">
      <w:pPr>
        <w:shd w:val="clear" w:color="auto" w:fill="FFFFFF"/>
        <w:tabs>
          <w:tab w:val="left" w:pos="1134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детям должна быть эффективной, грамотной и идти</w:t>
      </w:r>
    </w:p>
    <w:p w:rsidR="00987FFA" w:rsidRPr="00987FFA" w:rsidRDefault="00987FFA" w:rsidP="00987FFA">
      <w:pPr>
        <w:shd w:val="clear" w:color="auto" w:fill="FFFFFF"/>
        <w:tabs>
          <w:tab w:val="left" w:pos="1134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7F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трех направлениях:</w:t>
      </w:r>
    </w:p>
    <w:p w:rsidR="00987FFA" w:rsidRPr="00987FFA" w:rsidRDefault="00987FFA" w:rsidP="00987FFA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F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режима дня;</w:t>
      </w:r>
    </w:p>
    <w:p w:rsidR="00987FFA" w:rsidRPr="00987FFA" w:rsidRDefault="00987FFA" w:rsidP="00987FFA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7F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8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домашних заданий;</w:t>
      </w:r>
    </w:p>
    <w:p w:rsidR="00987FFA" w:rsidRPr="00987FFA" w:rsidRDefault="00987FFA" w:rsidP="00987FFA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приучение детей к самостоятельности.</w:t>
      </w:r>
    </w:p>
    <w:p w:rsidR="00D440C1" w:rsidRDefault="00D440C1" w:rsidP="00D440C1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0B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Анкета для родите</w:t>
      </w:r>
      <w:bookmarkStart w:id="0" w:name="_GoBack"/>
      <w:bookmarkEnd w:id="0"/>
      <w:r w:rsidRPr="00B10B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лей</w:t>
      </w:r>
    </w:p>
    <w:p w:rsidR="00C8770E" w:rsidRPr="00B10B69" w:rsidRDefault="00C8770E" w:rsidP="00D440C1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330A" w:rsidRPr="00B10B69" w:rsidRDefault="00EC330A" w:rsidP="00EC330A">
      <w:pPr>
        <w:numPr>
          <w:ilvl w:val="0"/>
          <w:numId w:val="1"/>
        </w:numPr>
        <w:tabs>
          <w:tab w:val="left" w:pos="284"/>
          <w:tab w:val="left" w:pos="127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Поддерживаете ли вы своего ребёнка в учеб</w:t>
      </w:r>
      <w:r w:rsidR="00626457" w:rsidRPr="00B10B6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10B6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C330A" w:rsidRPr="00B10B69" w:rsidRDefault="00EC330A" w:rsidP="00EC330A">
      <w:pPr>
        <w:numPr>
          <w:ilvl w:val="0"/>
          <w:numId w:val="1"/>
        </w:numPr>
        <w:tabs>
          <w:tab w:val="left" w:pos="284"/>
          <w:tab w:val="left" w:pos="127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6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 ли с вами дети «по душам»?</w:t>
      </w:r>
    </w:p>
    <w:p w:rsidR="00EC330A" w:rsidRPr="00B10B69" w:rsidRDefault="00EC330A" w:rsidP="00EC330A">
      <w:pPr>
        <w:numPr>
          <w:ilvl w:val="0"/>
          <w:numId w:val="1"/>
        </w:numPr>
        <w:tabs>
          <w:tab w:val="left" w:pos="284"/>
          <w:tab w:val="left" w:pos="127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самый любимый и самый сложный для вашего ребёнка учебные предметы.</w:t>
      </w:r>
    </w:p>
    <w:p w:rsidR="00EC330A" w:rsidRPr="00B10B69" w:rsidRDefault="00EC330A" w:rsidP="00EC330A">
      <w:pPr>
        <w:numPr>
          <w:ilvl w:val="0"/>
          <w:numId w:val="1"/>
        </w:numPr>
        <w:tabs>
          <w:tab w:val="left" w:pos="284"/>
          <w:tab w:val="left" w:pos="127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6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</w:t>
      </w:r>
      <w:r w:rsidR="00626457" w:rsidRPr="00B10B69">
        <w:rPr>
          <w:rFonts w:ascii="Times New Roman" w:eastAsia="Times New Roman" w:hAnsi="Times New Roman" w:cs="Times New Roman"/>
          <w:sz w:val="28"/>
          <w:szCs w:val="28"/>
          <w:lang w:eastAsia="ru-RU"/>
        </w:rPr>
        <w:t>о ли вы обсуждаете с ребёнком</w:t>
      </w:r>
      <w:r w:rsidRPr="00B1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учёбу?</w:t>
      </w:r>
    </w:p>
    <w:p w:rsidR="00EC330A" w:rsidRPr="00B10B69" w:rsidRDefault="00626457" w:rsidP="00EC330A">
      <w:pPr>
        <w:numPr>
          <w:ilvl w:val="0"/>
          <w:numId w:val="1"/>
        </w:numPr>
        <w:tabs>
          <w:tab w:val="left" w:pos="284"/>
          <w:tab w:val="left" w:pos="127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6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предмет в школе</w:t>
      </w:r>
      <w:r w:rsidR="00EC330A" w:rsidRPr="00B1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самым любимым у</w:t>
      </w:r>
      <w:r w:rsidR="008B70FA" w:rsidRPr="00B1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</w:t>
      </w:r>
      <w:r w:rsidR="00EC330A" w:rsidRPr="00B10B6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C330A" w:rsidRPr="00B10B69" w:rsidRDefault="00626457" w:rsidP="00EC330A">
      <w:pPr>
        <w:numPr>
          <w:ilvl w:val="0"/>
          <w:numId w:val="1"/>
        </w:numPr>
        <w:tabs>
          <w:tab w:val="left" w:pos="284"/>
          <w:tab w:val="left" w:pos="127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69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EC330A" w:rsidRPr="00B10B69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в течение недели читали вы и ваш муж (жена)?</w:t>
      </w:r>
    </w:p>
    <w:p w:rsidR="00EC330A" w:rsidRPr="00B10B69" w:rsidRDefault="00626457" w:rsidP="00EC330A">
      <w:pPr>
        <w:numPr>
          <w:ilvl w:val="0"/>
          <w:numId w:val="1"/>
        </w:numPr>
        <w:tabs>
          <w:tab w:val="left" w:pos="284"/>
          <w:tab w:val="left" w:pos="127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69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EC330A" w:rsidRPr="00B10B69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читал в течение последней недели ваш ребёнок?</w:t>
      </w:r>
    </w:p>
    <w:p w:rsidR="00EC330A" w:rsidRPr="00B10B69" w:rsidRDefault="00EC330A" w:rsidP="00EC330A">
      <w:pPr>
        <w:numPr>
          <w:ilvl w:val="0"/>
          <w:numId w:val="1"/>
        </w:numPr>
        <w:tabs>
          <w:tab w:val="left" w:pos="284"/>
          <w:tab w:val="left" w:pos="127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Обсуждаете ли вы со своим ребёнком прочитанные книги, газеты, телепередачи?</w:t>
      </w:r>
    </w:p>
    <w:p w:rsidR="00EC330A" w:rsidRPr="00B10B69" w:rsidRDefault="00EC330A" w:rsidP="00EC330A">
      <w:pPr>
        <w:numPr>
          <w:ilvl w:val="0"/>
          <w:numId w:val="1"/>
        </w:numPr>
        <w:tabs>
          <w:tab w:val="left" w:pos="284"/>
          <w:tab w:val="left" w:pos="127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Наказываете ли вы своего ребёнка за промахи в учёбе?</w:t>
      </w:r>
    </w:p>
    <w:p w:rsidR="00FB6B70" w:rsidRPr="00B10B69" w:rsidRDefault="00EC330A" w:rsidP="00735814">
      <w:pPr>
        <w:numPr>
          <w:ilvl w:val="0"/>
          <w:numId w:val="1"/>
        </w:numPr>
        <w:tabs>
          <w:tab w:val="left" w:pos="284"/>
          <w:tab w:val="left" w:pos="1276"/>
        </w:tabs>
        <w:spacing w:after="0"/>
        <w:ind w:left="0" w:firstLine="0"/>
        <w:jc w:val="both"/>
        <w:rPr>
          <w:sz w:val="28"/>
          <w:szCs w:val="28"/>
        </w:rPr>
      </w:pPr>
      <w:r w:rsidRPr="00B1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Любит ли ваш ребёнок учиться? </w:t>
      </w:r>
    </w:p>
    <w:sectPr w:rsidR="00FB6B70" w:rsidRPr="00B10B69" w:rsidSect="00E2708D">
      <w:pgSz w:w="16838" w:h="11906" w:orient="landscape"/>
      <w:pgMar w:top="1133" w:right="820" w:bottom="1134" w:left="851" w:header="708" w:footer="708" w:gutter="0"/>
      <w:cols w:num="3" w:space="118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7351"/>
    <w:multiLevelType w:val="hybridMultilevel"/>
    <w:tmpl w:val="67DCF5F8"/>
    <w:lvl w:ilvl="0" w:tplc="DA0EF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F0CB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F8B1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2AC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C6F1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1E0D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C3F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CCB1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DE1B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377855"/>
    <w:multiLevelType w:val="hybridMultilevel"/>
    <w:tmpl w:val="F3CA4DDA"/>
    <w:lvl w:ilvl="0" w:tplc="677A42DE">
      <w:start w:val="1"/>
      <w:numFmt w:val="decimal"/>
      <w:lvlText w:val="%1)"/>
      <w:lvlJc w:val="left"/>
      <w:pPr>
        <w:ind w:left="1571" w:hanging="360"/>
      </w:pPr>
      <w:rPr>
        <w:b/>
      </w:rPr>
    </w:lvl>
    <w:lvl w:ilvl="1" w:tplc="37B43C5C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3DC"/>
    <w:rsid w:val="00391DDC"/>
    <w:rsid w:val="003C2030"/>
    <w:rsid w:val="0044685F"/>
    <w:rsid w:val="00626457"/>
    <w:rsid w:val="0068610D"/>
    <w:rsid w:val="00735814"/>
    <w:rsid w:val="00752A16"/>
    <w:rsid w:val="00854055"/>
    <w:rsid w:val="00885E68"/>
    <w:rsid w:val="008B70FA"/>
    <w:rsid w:val="00987FFA"/>
    <w:rsid w:val="00B10B69"/>
    <w:rsid w:val="00C8770E"/>
    <w:rsid w:val="00CA410F"/>
    <w:rsid w:val="00D247AC"/>
    <w:rsid w:val="00D440C1"/>
    <w:rsid w:val="00DD33DC"/>
    <w:rsid w:val="00E2708D"/>
    <w:rsid w:val="00E626C9"/>
    <w:rsid w:val="00EC330A"/>
    <w:rsid w:val="00FB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6C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35814"/>
    <w:rPr>
      <w:strike w:val="0"/>
      <w:dstrike w:val="0"/>
      <w:color w:val="000000"/>
      <w:u w:val="none"/>
      <w:effect w:val="none"/>
    </w:rPr>
  </w:style>
  <w:style w:type="paragraph" w:styleId="a6">
    <w:name w:val="List Paragraph"/>
    <w:basedOn w:val="a"/>
    <w:uiPriority w:val="34"/>
    <w:qFormat/>
    <w:rsid w:val="007358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6C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35814"/>
    <w:rPr>
      <w:strike w:val="0"/>
      <w:dstrike w:val="0"/>
      <w:color w:val="000000"/>
      <w:u w:val="none"/>
      <w:effect w:val="none"/>
    </w:rPr>
  </w:style>
  <w:style w:type="paragraph" w:styleId="a6">
    <w:name w:val="List Paragraph"/>
    <w:basedOn w:val="a"/>
    <w:uiPriority w:val="34"/>
    <w:qFormat/>
    <w:rsid w:val="00735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vashpsixolog.ru/index.php/primary-school-age/92-adaptation-to-school/404-school-disadaptation-da-causes-and-ways-of-corre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cp:lastPrinted>2018-02-15T11:38:00Z</cp:lastPrinted>
  <dcterms:created xsi:type="dcterms:W3CDTF">2018-02-14T20:15:00Z</dcterms:created>
  <dcterms:modified xsi:type="dcterms:W3CDTF">2018-02-15T12:24:00Z</dcterms:modified>
</cp:coreProperties>
</file>