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145298">
        <w:rPr>
          <w:rFonts w:ascii="Arial" w:hAnsi="Arial" w:cs="Arial"/>
          <w:b/>
          <w:sz w:val="28"/>
          <w:szCs w:val="28"/>
        </w:rPr>
        <w:t>Вызов скорой медицинской помощи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Уважаемые жители города Тюмени и Тюменского района!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 xml:space="preserve">Время </w:t>
      </w:r>
      <w:r>
        <w:rPr>
          <w:rFonts w:ascii="Arial" w:hAnsi="Arial" w:cs="Arial"/>
          <w:sz w:val="28"/>
          <w:szCs w:val="28"/>
        </w:rPr>
        <w:t>прибытия</w:t>
      </w:r>
      <w:r w:rsidRPr="00145298">
        <w:rPr>
          <w:rFonts w:ascii="Arial" w:hAnsi="Arial" w:cs="Arial"/>
          <w:sz w:val="28"/>
          <w:szCs w:val="28"/>
        </w:rPr>
        <w:t xml:space="preserve"> до пациента бригад скорой медицинской помощи при оказании помощи в экстренной форме не более 2</w:t>
      </w:r>
      <w:r>
        <w:rPr>
          <w:rFonts w:ascii="Arial" w:hAnsi="Arial" w:cs="Arial"/>
          <w:sz w:val="28"/>
          <w:szCs w:val="28"/>
        </w:rPr>
        <w:t xml:space="preserve">0 минут с момента вызова (время </w:t>
      </w:r>
      <w:bookmarkStart w:id="0" w:name="_GoBack"/>
      <w:bookmarkEnd w:id="0"/>
      <w:r w:rsidRPr="00145298">
        <w:rPr>
          <w:rFonts w:ascii="Arial" w:hAnsi="Arial" w:cs="Arial"/>
          <w:sz w:val="28"/>
          <w:szCs w:val="28"/>
        </w:rPr>
        <w:t>может быть обоснованно увеличено, с учетом транспортной доступности, плотности населения, а также климатических и географических особенностей регионов).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Скорая медицинская помощь оказывается при состояниях, угрожающих жизни или здоровью граждан: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нарушения сознания,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нарушения дыхания,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нарушения системы кровообращения,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психические расстройства, сопровождающиеся действиями пациента, представляющими непосредственную опасность для него или других лиц;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внезапный болевой синдром, представляющий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внезапные нарушения функции какого-либо органа или системы органов,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травмы любой этиологии,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 xml:space="preserve">термические и химические ожоги, представляющие угрозу жизни; 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внезапные кровотечения, представляющие угрозу жизни;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роды, угроза прерывания беременности;</w:t>
      </w:r>
    </w:p>
    <w:p w:rsidR="00145298" w:rsidRPr="00145298" w:rsidRDefault="00145298" w:rsidP="001452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дежурство при угрозе возникновения чрезвычайной ситуации, оказание скорой медицинской помощи и медицинская эвакуация при ликвидации медико-санитарных последствий чрезвычайной ситуации.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Медицинская помощь предоставляется круглосуточно и бесплатно. Бригада скорой медицинской помощи может быть вызвана по телефону «03», для абонентов сотовых операторов – «103», «112».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Как правило, соединение с оператором "03" происходит в течение нескольких секунд, однако, позвонив в вечерние часы - период массового поступления звонков - Вы можете услышать информацию автоответчика: "Здравствуйте. Вы позвонили в службу Скорой помощи города Тюмени. Сейчас все линии заняты. Пожалуйста, дождитесь ответа свободного оператора". Если такое произошло - необходимо дождаться ответа оператора.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Убедительно просим вызывающего (больного, пострадавшего, родственников, других лиц) предоставлять достоверную информацию об адресе вызова, нумерации подъезда, номере телефона. Следует четко отвечать на вопросы диспетчера скорой медицинской помощи о состоянии здоровья пациента. Данная информация необходима для выбора профильной бригады и оперативного прибытия к месту вызова.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lastRenderedPageBreak/>
        <w:t>Все переговоры между диспетчером по приему вызовов и вызывающим скорую помощь записываются на электронные носители.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Бригады скорой медицинской помощи не выдают документы, удостоверяющие временную нетрудоспособность, не выписывают рецепты, не назначают последующего лечения заболевания.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Граждане, не нуждающиеся в оказании экстренной медицинской помощи, могут обратиться в поликлинику по месту жительства для вызова бригады неотложной медицинской помощи.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На станции скорой медицинской помощи круглосуточно работает консультативный пункт. Старший врач проконсультирует по оказанию самопомощи и взаимопомощи в ситуациях, не требующих выезда бригады скорой медицинской помощи. Старший врач не  консультирует по поводу лечения хронических заболеваний и коррекции назначенного лечения врачами поликлиник и стационаров города.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Телефоны консультативного пункта – 50-99-00, 8922-264-33-67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По вопросам качества оказания медицинской помощи можно обратиться к главному врачу Остроумовой Лидии Александровне по тел. 50-99-88 или лично в часы приема с 16.00 до 17.00 в понедельник, по адресу: ул. Немцова, 34 (3 этаж, приемная главного врача).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Специалисты Станции скорой медицинской помощи всегда готовы прийти к вам на помощь.</w:t>
      </w:r>
    </w:p>
    <w:p w:rsidR="00145298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95B35" w:rsidRPr="00145298" w:rsidRDefault="00145298" w:rsidP="0014529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45298">
        <w:rPr>
          <w:rFonts w:ascii="Arial" w:hAnsi="Arial" w:cs="Arial"/>
          <w:sz w:val="28"/>
          <w:szCs w:val="28"/>
        </w:rPr>
        <w:t>Благодарим Вас за сотрудничество!</w:t>
      </w:r>
    </w:p>
    <w:sectPr w:rsidR="00495B35" w:rsidRPr="00145298" w:rsidSect="00145298">
      <w:pgSz w:w="11906" w:h="16838"/>
      <w:pgMar w:top="568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06E69"/>
    <w:multiLevelType w:val="hybridMultilevel"/>
    <w:tmpl w:val="F1F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98"/>
    <w:rsid w:val="00145298"/>
    <w:rsid w:val="0049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2017-10-24T08:28:00Z</dcterms:created>
  <dcterms:modified xsi:type="dcterms:W3CDTF">2017-10-24T08:31:00Z</dcterms:modified>
</cp:coreProperties>
</file>