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A" w:rsidRPr="00EB0C6C" w:rsidRDefault="00CF0277" w:rsidP="00CF02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410575" cy="6116781"/>
            <wp:effectExtent l="0" t="0" r="0" b="0"/>
            <wp:docPr id="1" name="Рисунок 1" descr="C:\Users\43.School\Desktop\рабочая программа моя 2020-2021\титульный рп\титульный лист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рабочая программа моя 2020-2021\титульный рп\титульный лист_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98" cy="6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BDA" w:rsidRPr="00EB0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ЗАПИСКА</w:t>
      </w:r>
    </w:p>
    <w:p w:rsidR="00A33A7D" w:rsidRDefault="00A33A7D" w:rsidP="00A33A7D">
      <w:pPr>
        <w:ind w:firstLine="53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Рабочая программа по изобразительному искусству для 7 классов составлена на в соответствии с Федеральным государственным образовательным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стандартом основного общего образования и рабочей программой «Изобразительное искусство. 5-8 классы., Базисным учебным планом общеобразовательных учреждений Российской Федерации, утвержденного приказом Министерства Просвещения РФ; 7 кл. </w:t>
      </w:r>
    </w:p>
    <w:p w:rsidR="00A33A7D" w:rsidRDefault="00A33A7D" w:rsidP="00A33A7D">
      <w:pPr>
        <w:ind w:firstLine="539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>Для работы по программе предполагается использование учебно-методического комплекта: учебник, рабочая тетрадь, методическое пособие для учителя, методическая и вспомогательная литература. Программа реализуется в адресованном учащимся учебнике: Питерских А.С. Изобразительное искусство. 7 класс : учеб общеобразоват. организаций / А.С. Питерских, Г.Е. Гуров ; под ред. Б.М. Неменского. – 10-е изд. – М.: Просвещение. 2020. – 175 с.</w:t>
      </w:r>
    </w:p>
    <w:p w:rsidR="008C20B6" w:rsidRDefault="008C20B6" w:rsidP="003332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520" w:rsidRPr="00113912" w:rsidRDefault="00592520" w:rsidP="005925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b/>
          <w:bCs/>
          <w:sz w:val="24"/>
          <w:szCs w:val="24"/>
        </w:rPr>
        <w:t xml:space="preserve"> Общая характеристика предмета.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искусств связаны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ab/>
        <w:t xml:space="preserve">Архитектура как искусство возникла с зарождением городов, когда строения стали отвечать не только элементарным требованиям защиты от внешнего мира, но и требованиям красоты.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Архитектура любого века</w:t>
      </w:r>
      <w:r>
        <w:rPr>
          <w:rFonts w:ascii="Times New Roman" w:hAnsi="Times New Roman"/>
          <w:sz w:val="24"/>
          <w:szCs w:val="24"/>
        </w:rPr>
        <w:t>, л</w:t>
      </w:r>
      <w:r w:rsidRPr="00113912">
        <w:rPr>
          <w:rFonts w:ascii="Times New Roman" w:hAnsi="Times New Roman"/>
          <w:sz w:val="24"/>
          <w:szCs w:val="24"/>
        </w:rPr>
        <w:t xml:space="preserve">юбого народа является памятником человеческих отношений, закреплённых как в бытовых, так и в религиозных постройках. Архитектура организует эти отношения, создавая для их реализации определённую среду. С изменением отношений в обществе меняется архитектура. Язык этого вида искусства всегда строился и строится на организации пространства (здания, города, села, парка) и проживания в нём человека. В основе </w:t>
      </w:r>
      <w:r w:rsidRPr="00113912">
        <w:rPr>
          <w:rFonts w:ascii="Times New Roman" w:hAnsi="Times New Roman"/>
          <w:b/>
          <w:sz w:val="24"/>
          <w:szCs w:val="24"/>
        </w:rPr>
        <w:t xml:space="preserve">образно-выразительного языка архитектуры – </w:t>
      </w:r>
      <w:r w:rsidRPr="00113912">
        <w:rPr>
          <w:rFonts w:ascii="Times New Roman" w:hAnsi="Times New Roman"/>
          <w:sz w:val="24"/>
          <w:szCs w:val="24"/>
        </w:rPr>
        <w:t>используемые по-разному одни и те же элементы формы (вертикаль, горизонталь, объём, пространство, фактура, цвет и т.д.)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ab/>
        <w:t>Дизайн как искусство возник в 20 веке. Его предшественниками можно считать первобытные орудия труда (топор и т.п.), но возникновение этого вида искусства прочно связано с промышленностью, с расцветом индустриального производства. Дизайн имеет отношение к созданию всего окружающего нас предметного мира: от одежды, мебели, посуды до машин, станков и т.д. Ныне трудно определить. К архитектуре или дизайну среды относится, например, организация парков, выставок, павильонов и т.д. Связи архитектуры и дизайна обусловлены едиными основами образного языка (объём, форма, пространство, фактура, цвет и т.д.)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ab/>
        <w:t>Основой, позволяющей объединить дизайн и архитектуру в один образовательный блок, является рассмотрение их как конструктивных видов композиционного творчества. Принципы пространственно-объёмной композиции одинаковы и для архитектуры и для дизайна. При таком подходе объекты дизайна и архитектуры являются темой, содержанием композиции: плоскостной или объёмно-пространственной.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lastRenderedPageBreak/>
        <w:tab/>
        <w:t>Каждый современный человек живёт в среде «второй природы», созданной фактически архитектурой и дизайном. Для того чтобы быть квалифицированным пользователем всем этим сложным миром построек, конструкций, предметов, материалов, он должен быть элементарно грамотен, знаком как с языком этих искусств, так и с основами их бытования. Познавать эти виды искусств возможно только в единстве языка (образного строя) жизненных функций. Оптимально эти 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</w:p>
    <w:p w:rsidR="00592520" w:rsidRPr="00113912" w:rsidRDefault="00592520" w:rsidP="0059252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ab/>
        <w:t>Изучение конструктивных искусств в 7 класс опирается на большой материал предыдущих лет обучения по архитектуре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592520" w:rsidRPr="00113912" w:rsidRDefault="00592520" w:rsidP="005925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b/>
          <w:bCs/>
          <w:sz w:val="24"/>
          <w:szCs w:val="24"/>
        </w:rPr>
        <w:t xml:space="preserve">познавательная деятельность </w:t>
      </w:r>
      <w:r w:rsidRPr="00113912">
        <w:rPr>
          <w:rFonts w:ascii="Times New Roman" w:hAnsi="Times New Roman"/>
          <w:sz w:val="24"/>
          <w:szCs w:val="24"/>
        </w:rPr>
        <w:t xml:space="preserve"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b/>
          <w:bCs/>
          <w:sz w:val="24"/>
          <w:szCs w:val="24"/>
        </w:rPr>
        <w:t>информационно-коммуникативная деятельность</w:t>
      </w:r>
      <w:r w:rsidRPr="00113912">
        <w:rPr>
          <w:rFonts w:ascii="Times New Roman" w:hAnsi="Times New Roman"/>
          <w:sz w:val="24"/>
          <w:szCs w:val="24"/>
        </w:rPr>
        <w:t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 xml:space="preserve"> </w:t>
      </w:r>
      <w:r w:rsidRPr="00113912">
        <w:rPr>
          <w:rFonts w:ascii="Times New Roman" w:hAnsi="Times New Roman"/>
          <w:b/>
          <w:bCs/>
          <w:sz w:val="24"/>
          <w:szCs w:val="24"/>
        </w:rPr>
        <w:t>рефлексивная деятельность</w:t>
      </w:r>
      <w:r w:rsidRPr="00113912">
        <w:rPr>
          <w:rFonts w:ascii="Times New Roman" w:hAnsi="Times New Roman"/>
          <w:sz w:val="24"/>
          <w:szCs w:val="24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18AA" w:rsidRDefault="001B18AA" w:rsidP="00592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8AA" w:rsidRDefault="001B18AA" w:rsidP="00592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8AA" w:rsidRDefault="001B18AA" w:rsidP="00592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520" w:rsidRPr="00113912" w:rsidRDefault="00592520" w:rsidP="00592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912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учебного предмета.</w:t>
      </w:r>
    </w:p>
    <w:p w:rsidR="00592520" w:rsidRPr="00113912" w:rsidRDefault="00592520" w:rsidP="00592520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b/>
          <w:i/>
          <w:sz w:val="24"/>
          <w:szCs w:val="24"/>
        </w:rPr>
        <w:t>Искусство</w:t>
      </w:r>
      <w:r w:rsidRPr="00113912">
        <w:rPr>
          <w:rFonts w:ascii="Times New Roman" w:hAnsi="Times New Roman"/>
          <w:sz w:val="24"/>
          <w:szCs w:val="24"/>
        </w:rPr>
        <w:t xml:space="preserve"> – явление социальное, его специфика неповторима в других областях человеческой деятельности, поэтому приоритетные цели при изучении «изобразительного искусства лежат в области воспитания духовного мира школьников, развития их эмоционально-чувственной сферы, образного мышления и способности оценивать окружающий мир по законам красоты. 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Обязательный минимум по «Изобразительному искусству» включает основные ценности и достижения национального и мирового искусства, фундаментальные понятия, связанные с языком художественной выразительности изобразительных (пластических) искусств, определяющих общие мировоззренческие позиции человека и обеспечивающие условия для социализации, интеллектуального и общекультурного развития учащихся, формирования их социальной и функциональной грамотности в сфере искусства.</w:t>
      </w:r>
    </w:p>
    <w:p w:rsidR="00592520" w:rsidRPr="00113912" w:rsidRDefault="00592520" w:rsidP="005925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92520" w:rsidRPr="00113912" w:rsidRDefault="00592520" w:rsidP="005925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13912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592520" w:rsidRPr="00113912" w:rsidRDefault="00592520" w:rsidP="0059252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113912">
        <w:rPr>
          <w:rFonts w:ascii="Times New Roman" w:hAnsi="Times New Roman"/>
          <w:b/>
          <w:sz w:val="24"/>
          <w:szCs w:val="24"/>
        </w:rPr>
        <w:t>езультаты освоения учебного предмета.</w:t>
      </w:r>
    </w:p>
    <w:p w:rsidR="00592520" w:rsidRPr="00113912" w:rsidRDefault="00592520" w:rsidP="00592520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592520" w:rsidRDefault="00592520" w:rsidP="00592520">
      <w:pPr>
        <w:pStyle w:val="a7"/>
        <w:tabs>
          <w:tab w:val="left" w:pos="567"/>
        </w:tabs>
        <w:rPr>
          <w:rStyle w:val="11"/>
          <w:rFonts w:ascii="Times New Roman" w:hAnsi="Times New Roman"/>
          <w:sz w:val="24"/>
          <w:szCs w:val="24"/>
        </w:rPr>
      </w:pPr>
      <w:r w:rsidRPr="00113912">
        <w:rPr>
          <w:rStyle w:val="11"/>
          <w:rFonts w:ascii="Times New Roman" w:hAnsi="Times New Roman"/>
          <w:sz w:val="24"/>
          <w:szCs w:val="24"/>
        </w:rPr>
        <w:t xml:space="preserve">     </w:t>
      </w:r>
    </w:p>
    <w:p w:rsidR="00592520" w:rsidRPr="00113912" w:rsidRDefault="00592520" w:rsidP="00592520">
      <w:pPr>
        <w:pStyle w:val="a7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113912">
        <w:rPr>
          <w:rStyle w:val="11"/>
          <w:rFonts w:ascii="Times New Roman" w:hAnsi="Times New Roman"/>
          <w:sz w:val="24"/>
          <w:szCs w:val="24"/>
        </w:rPr>
        <w:t xml:space="preserve"> Личностные результаты</w:t>
      </w:r>
      <w:r w:rsidRPr="00113912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</w:t>
      </w:r>
      <w:r w:rsidRPr="001139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2520" w:rsidRPr="00113912" w:rsidRDefault="00592520" w:rsidP="00592520">
      <w:pPr>
        <w:pStyle w:val="12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592520" w:rsidRPr="00113912" w:rsidRDefault="00592520" w:rsidP="00592520">
      <w:pPr>
        <w:pStyle w:val="12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592520" w:rsidRPr="00113912" w:rsidRDefault="00592520" w:rsidP="00592520">
      <w:pPr>
        <w:pStyle w:val="12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трудовой сфере:</w:t>
      </w:r>
    </w:p>
    <w:p w:rsidR="00592520" w:rsidRPr="00113912" w:rsidRDefault="00592520" w:rsidP="00592520">
      <w:pPr>
        <w:pStyle w:val="1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592520" w:rsidRPr="00113912" w:rsidRDefault="00592520" w:rsidP="00592520">
      <w:pPr>
        <w:pStyle w:val="1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 xml:space="preserve">овладение средствами художественного изображения; </w:t>
      </w:r>
    </w:p>
    <w:p w:rsidR="00592520" w:rsidRPr="00113912" w:rsidRDefault="00592520" w:rsidP="00592520">
      <w:pPr>
        <w:pStyle w:val="1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развитие способности наблюдать реальный мир, способности воспринимать, анализировать и структурировать ви</w:t>
      </w:r>
      <w:r w:rsidRPr="00113912">
        <w:rPr>
          <w:rFonts w:ascii="Times New Roman" w:hAnsi="Times New Roman" w:cs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592520" w:rsidRPr="00113912" w:rsidRDefault="00592520" w:rsidP="00592520">
      <w:pPr>
        <w:pStyle w:val="12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592520" w:rsidRPr="00113912" w:rsidRDefault="00592520" w:rsidP="00592520">
      <w:pPr>
        <w:pStyle w:val="a7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592520" w:rsidRPr="00113912" w:rsidRDefault="00592520" w:rsidP="00592520">
      <w:pPr>
        <w:pStyle w:val="a7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113912">
        <w:rPr>
          <w:rStyle w:val="ac"/>
          <w:sz w:val="24"/>
          <w:szCs w:val="24"/>
        </w:rPr>
        <w:lastRenderedPageBreak/>
        <w:t xml:space="preserve">      Метапредметные результаты</w:t>
      </w:r>
      <w:r w:rsidRPr="00113912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ценностно-ориентационной афере: </w:t>
      </w:r>
    </w:p>
    <w:p w:rsidR="00592520" w:rsidRPr="00113912" w:rsidRDefault="00592520" w:rsidP="00592520">
      <w:pPr>
        <w:pStyle w:val="1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592520" w:rsidRPr="00113912" w:rsidRDefault="00592520" w:rsidP="00592520">
      <w:pPr>
        <w:pStyle w:val="1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 xml:space="preserve"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</w:r>
    </w:p>
    <w:p w:rsidR="00592520" w:rsidRPr="00113912" w:rsidRDefault="00592520" w:rsidP="00592520">
      <w:pPr>
        <w:pStyle w:val="1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умение воспринимать и терпимо относиться к другой точке зрения, другой культуре, другому восприятию мира;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трудовой сфере:</w:t>
      </w:r>
    </w:p>
    <w:p w:rsidR="00592520" w:rsidRPr="00113912" w:rsidRDefault="00592520" w:rsidP="00592520">
      <w:pPr>
        <w:pStyle w:val="1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592520" w:rsidRPr="00113912" w:rsidRDefault="00592520" w:rsidP="00592520">
      <w:pPr>
        <w:pStyle w:val="12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умение эстетически подходить к любому виду деятельности;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592520" w:rsidRPr="00113912" w:rsidRDefault="00592520" w:rsidP="00592520">
      <w:pPr>
        <w:pStyle w:val="1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 xml:space="preserve">развитие художественно-образного мышления как неотъемлемой части целостного мышления человека; </w:t>
      </w:r>
    </w:p>
    <w:p w:rsidR="00592520" w:rsidRPr="00113912" w:rsidRDefault="00592520" w:rsidP="00592520">
      <w:pPr>
        <w:pStyle w:val="1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592520" w:rsidRPr="00113912" w:rsidRDefault="00592520" w:rsidP="00592520">
      <w:pPr>
        <w:pStyle w:val="12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развитие фантазии, воображения, интуиции, визуальной памяти;</w:t>
      </w:r>
    </w:p>
    <w:p w:rsidR="00592520" w:rsidRPr="00113912" w:rsidRDefault="00592520" w:rsidP="00592520">
      <w:pPr>
        <w:pStyle w:val="12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592520" w:rsidRPr="00113912" w:rsidRDefault="00592520" w:rsidP="00592520">
      <w:pPr>
        <w:pStyle w:val="a7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592520" w:rsidRPr="00113912" w:rsidRDefault="00592520" w:rsidP="00592520">
      <w:pPr>
        <w:pStyle w:val="a7"/>
        <w:rPr>
          <w:rFonts w:ascii="Times New Roman" w:hAnsi="Times New Roman"/>
          <w:sz w:val="24"/>
          <w:szCs w:val="24"/>
        </w:rPr>
      </w:pPr>
      <w:r w:rsidRPr="00113912">
        <w:rPr>
          <w:rStyle w:val="ac"/>
          <w:sz w:val="24"/>
          <w:szCs w:val="24"/>
        </w:rPr>
        <w:t xml:space="preserve">        Предметные результаты</w:t>
      </w:r>
      <w:r w:rsidRPr="00113912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592520" w:rsidRPr="00113912" w:rsidRDefault="00592520" w:rsidP="00592520">
      <w:pPr>
        <w:pStyle w:val="1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592520" w:rsidRPr="00113912" w:rsidRDefault="00592520" w:rsidP="00592520">
      <w:pPr>
        <w:pStyle w:val="1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восприятие мира, человека, окружающих явлений с эстетических позиций;</w:t>
      </w:r>
    </w:p>
    <w:p w:rsidR="00592520" w:rsidRPr="00113912" w:rsidRDefault="00592520" w:rsidP="00592520">
      <w:pPr>
        <w:pStyle w:val="12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активное отношение к традициям культуры как к смысловой, эстетической и личностно значимой ценности;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592520" w:rsidRPr="00113912" w:rsidRDefault="00592520" w:rsidP="00592520">
      <w:pPr>
        <w:pStyle w:val="12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592520" w:rsidRPr="00113912" w:rsidRDefault="00592520" w:rsidP="00592520">
      <w:pPr>
        <w:pStyle w:val="12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592520" w:rsidRPr="00113912" w:rsidRDefault="00592520" w:rsidP="00592520">
      <w:pPr>
        <w:pStyle w:val="12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592520" w:rsidRPr="00113912" w:rsidRDefault="00592520" w:rsidP="00592520">
      <w:pPr>
        <w:pStyle w:val="12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592520" w:rsidRPr="00113912" w:rsidRDefault="00592520" w:rsidP="00592520">
      <w:pPr>
        <w:pStyle w:val="12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lastRenderedPageBreak/>
        <w:t>диалогический подход к освоению произведений искусства;</w:t>
      </w:r>
    </w:p>
    <w:p w:rsidR="00592520" w:rsidRPr="00113912" w:rsidRDefault="00592520" w:rsidP="00592520">
      <w:pPr>
        <w:pStyle w:val="12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912">
        <w:rPr>
          <w:rFonts w:ascii="Times New Roman" w:hAnsi="Times New Roman" w:cs="Times New Roman"/>
          <w:sz w:val="24"/>
          <w:szCs w:val="24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592520" w:rsidRPr="00113912" w:rsidRDefault="00592520" w:rsidP="00592520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трудовой сфере: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</w:t>
      </w:r>
    </w:p>
    <w:p w:rsidR="00592520" w:rsidRPr="00113912" w:rsidRDefault="00592520" w:rsidP="005925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20B6" w:rsidRDefault="008C20B6" w:rsidP="00513C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C8C" w:rsidRPr="00EB0C6C" w:rsidRDefault="00513C8C" w:rsidP="00513C8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 учебного курса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«Изобразительное искусство в жизни человека» - 34 часов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B0C6C"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художественно-творческой активности учащихся при эмоционально-целостном отношении к окружающему миру и искусству.</w:t>
      </w: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3C8C" w:rsidRPr="00EB0C6C" w:rsidRDefault="00513C8C" w:rsidP="00513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13C8C" w:rsidRPr="00EB0C6C" w:rsidRDefault="00513C8C" w:rsidP="00513C8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дальнейшее формирование художественного вкуса учащихся;</w:t>
      </w:r>
    </w:p>
    <w:p w:rsidR="00513C8C" w:rsidRPr="00EB0C6C" w:rsidRDefault="00513C8C" w:rsidP="00513C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художественно-образного мышления, наблюдательности и фантазии;</w:t>
      </w:r>
    </w:p>
    <w:p w:rsidR="00513C8C" w:rsidRPr="00EB0C6C" w:rsidRDefault="00513C8C" w:rsidP="00513C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осмысление места изобразительного искусства в жизни общества.</w:t>
      </w:r>
    </w:p>
    <w:p w:rsidR="00513C8C" w:rsidRPr="00EB0C6C" w:rsidRDefault="00513C8C" w:rsidP="00513C8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художественно-творческой активности.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В материале сохраняется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по ступенчатого, последовательного приобретения навыков и умений. Изменения языка изображения в истории искусства рассматриваются как выражение ценностного понимания и видения мира. 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представлению о целостности композиции, образных возможностях изобразительного искусства, особенностях его метафорического строя. Учащиеся знакомятся с картинами, составляющими золотой фонд мирового и отечественного искусства</w:t>
      </w:r>
    </w:p>
    <w:p w:rsidR="008C20B6" w:rsidRDefault="00513C8C" w:rsidP="00513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13C8C" w:rsidRPr="00EB0C6C" w:rsidRDefault="00513C8C" w:rsidP="002C7DB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513C8C" w:rsidRPr="00EB0C6C" w:rsidRDefault="00513C8C" w:rsidP="00513C8C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на «Изобразительное искусство» в 7 классе 34 часов, из расчета 1 час в неделю.</w:t>
      </w:r>
    </w:p>
    <w:p w:rsidR="008C20B6" w:rsidRDefault="008C20B6" w:rsidP="00513C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C8C" w:rsidRPr="00EB0C6C" w:rsidRDefault="00513C8C" w:rsidP="00513C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Формы контроля уровня обученности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sz w:val="24"/>
          <w:szCs w:val="24"/>
        </w:rPr>
        <w:t xml:space="preserve"> С целью реализации практических задач курса «Изобразительное искусство в жизни человека» в 7 классе специально выделены часы на творческие работы, на уроки контроля за учебными достижениями учащихся, презентации работ учащихся. </w:t>
      </w:r>
      <w:r w:rsidRPr="00EB0C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педагогического </w:t>
      </w:r>
      <w:r w:rsidRPr="00EB0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контроля является оценка результатов организованного в нем педагогического процесса. 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513C8C" w:rsidRPr="00EB0C6C" w:rsidRDefault="00513C8C" w:rsidP="00513C8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Стартовый контроль в начале года. Он определяет исходный уровень обученности. Практическая работа или тест.</w:t>
      </w:r>
    </w:p>
    <w:p w:rsidR="00513C8C" w:rsidRPr="00EB0C6C" w:rsidRDefault="00513C8C" w:rsidP="00513C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513C8C" w:rsidRPr="00EB0C6C" w:rsidRDefault="00513C8C" w:rsidP="00513C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Рубежный контроль выполняет этапное подведение итогов за четверть после прохождения тем четвертей в форме выставки или теста.</w:t>
      </w:r>
    </w:p>
    <w:p w:rsidR="00513C8C" w:rsidRPr="00EB0C6C" w:rsidRDefault="00513C8C" w:rsidP="00513C8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8C20B6" w:rsidRDefault="008C20B6" w:rsidP="002C7DBC">
      <w:pPr>
        <w:pStyle w:val="a9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BE6" w:rsidRPr="00EB0C6C" w:rsidRDefault="00512BE6" w:rsidP="002C7DBC">
      <w:pPr>
        <w:pStyle w:val="a9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E7F" w:rsidRDefault="0053713C" w:rsidP="00E82E7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</w:t>
      </w:r>
      <w:r w:rsidR="00E82E7F" w:rsidRPr="00113912">
        <w:rPr>
          <w:rFonts w:ascii="Times New Roman" w:hAnsi="Times New Roman"/>
          <w:b/>
          <w:sz w:val="24"/>
          <w:szCs w:val="24"/>
        </w:rPr>
        <w:t xml:space="preserve">ематическое планирование. 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Этот учебный год посвящён художественному миру конструктивных искусств – дизайну и архитектуре, их месту в семье изобразительного и декоративно-прикладного искусства. Рассматриваются композиционные основы создания форм рукотворного мира.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 xml:space="preserve">Обучающиеся учатся понимать художественный язык и образность архитектуры и дизайна в истории и настоящем, соотносят мир искусства, массового производства и индивидуального проектирования.  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В процессе изучения происходит понимание того, что дизайн и архитектура – это определённое миропонимание, отношение к миру, природе, вещам, самому себе – своему облику и образу жизни.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ab/>
        <w:t xml:space="preserve"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В тематическом плане определены виды и приёмы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изображение на плоскости и в объёме (с натуры, по памяти, по представлению);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декоративная и конструктивная работа;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восприятие явлений действительности и произведений искусства;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изучение художественного наследия;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подбор иллюстративного материала к изучаемым темам;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создание мультимедийных презентаций с использованием Интернет-ресурсов;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- прослушивание музыкальных и литературных произведений (народных, классических, современных).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Темы и задания уроков предполагают умение организовывать уроки-диспуты, уроки-творческие отчёты,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lastRenderedPageBreak/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E82E7F" w:rsidRPr="00113912" w:rsidRDefault="00E82E7F" w:rsidP="00E82E7F">
      <w:pPr>
        <w:shd w:val="clear" w:color="auto" w:fill="FFFFFF"/>
        <w:spacing w:after="0" w:line="240" w:lineRule="auto"/>
        <w:ind w:left="14" w:firstLine="410"/>
        <w:jc w:val="both"/>
        <w:rPr>
          <w:rFonts w:ascii="Times New Roman" w:hAnsi="Times New Roman"/>
          <w:sz w:val="24"/>
          <w:szCs w:val="24"/>
        </w:rPr>
      </w:pPr>
      <w:r w:rsidRPr="00113912">
        <w:rPr>
          <w:rFonts w:ascii="Times New Roman" w:hAnsi="Times New Roman"/>
          <w:sz w:val="24"/>
          <w:szCs w:val="24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мультимедийных презентаций с использованием Интернет-ресурсов.</w:t>
      </w:r>
    </w:p>
    <w:p w:rsidR="00E82E7F" w:rsidRPr="00113912" w:rsidRDefault="00E82E7F" w:rsidP="00E82E7F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6237"/>
        <w:gridCol w:w="4819"/>
      </w:tblGrid>
      <w:tr w:rsidR="00E82E7F" w:rsidRPr="00113912" w:rsidTr="00E82E7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82E7F" w:rsidRPr="00BF706C" w:rsidRDefault="00E82E7F" w:rsidP="0047050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627CA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Восприятие сообщения. Просмотр презентации. Изучение материала. Обсуждение. Оценивание. Алгоритм выполнения задания.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  <w:r w:rsidRPr="00BF706C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Осуществление итогового и пошагового контроля по результату. 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eastAsia="Calibri" w:hAnsi="Times New Roman"/>
                <w:sz w:val="24"/>
                <w:szCs w:val="24"/>
              </w:rPr>
              <w:t>Адекватное восприятие оценки учителя.</w:t>
            </w: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5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5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Многообразие форм полиграфического дизайна.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1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мире вещей и зданий. Художественный язык конструктивных искусств в мире вещей и зданий.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9115A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часов).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Восприятие сообщения. Просмотр презентации. Изучение материала. Алгоритм выполнения задания. Поиск необходимой информации.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  <w:r w:rsidRPr="00BF706C">
              <w:rPr>
                <w:rFonts w:ascii="Times New Roman" w:eastAsia="Calibri" w:hAnsi="Times New Roman"/>
                <w:sz w:val="24"/>
                <w:szCs w:val="24"/>
              </w:rPr>
              <w:t xml:space="preserve"> Анализирование и оценивание. Осуществление итогового и пошагового контроля по результату. </w:t>
            </w:r>
          </w:p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eastAsia="Calibri" w:hAnsi="Times New Roman"/>
                <w:sz w:val="24"/>
                <w:szCs w:val="24"/>
              </w:rPr>
              <w:t>Адекватное восприятие оценки учителя.</w:t>
            </w:r>
          </w:p>
        </w:tc>
      </w:tr>
      <w:tr w:rsidR="00627CA0" w:rsidRPr="00113912" w:rsidTr="0047050E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CA0" w:rsidRPr="00BF706C" w:rsidRDefault="00627CA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CA0" w:rsidRPr="00BF706C" w:rsidRDefault="00627CA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CA0" w:rsidRPr="00BF706C" w:rsidRDefault="00627CA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CA0" w:rsidRPr="00BF706C" w:rsidRDefault="00627CA0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объёмных форм. Понятие модуля.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Важнейшие архитектурные элементы здания.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E2" w:rsidRPr="00113912" w:rsidTr="00CE16E2">
        <w:trPr>
          <w:trHeight w:val="7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Вещь как сочетание объёмов и материальный образ времени.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E2" w:rsidRPr="00BF706C" w:rsidRDefault="00CE16E2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Форма и материал.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6E2" w:rsidRPr="00113912" w:rsidTr="0047050E">
        <w:trPr>
          <w:trHeight w:val="8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E2" w:rsidRPr="00BF706C" w:rsidRDefault="00CE16E2" w:rsidP="00CE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 Цвет в архитектуре и дизайне.</w:t>
            </w:r>
          </w:p>
          <w:p w:rsidR="00CE16E2" w:rsidRPr="00BF706C" w:rsidRDefault="00CE16E2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Роль цвета в формотворчестве.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6E2" w:rsidRPr="00BF706C" w:rsidRDefault="00CE16E2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Город и человек. Социальное значение дизайна и архитектуры как среды жизни человека.(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7050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Город сквозь времена и страны.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Восприятие сообщения. Просмотр презентации. Изучение материала. Обсуждение. Оценивание. Алгоритм выполнения задания. Поиск необходимой информации.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  <w:r w:rsidRPr="00BF706C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Осуществление итогового и пошагового контроля по результату. 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eastAsia="Calibri" w:hAnsi="Times New Roman"/>
                <w:sz w:val="24"/>
                <w:szCs w:val="24"/>
              </w:rPr>
              <w:t>Адекватное восприятие оценки учителя.</w:t>
            </w: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Образно-стилевой язык архитектуры прошлого.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Пути развития современной архитектуры и дизайна.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Живое пространство города. Город, микрорайон, улица.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Вещь в городе. Городской дизайн.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Интерьер и вещь в доме. Дизайн – пространственно-вещевой среды.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FB" w:rsidRPr="00113912" w:rsidTr="00480BFB">
        <w:trPr>
          <w:trHeight w:val="7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FB" w:rsidRPr="00BF706C" w:rsidRDefault="00480BFB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FB" w:rsidRPr="00BF706C" w:rsidRDefault="00480BFB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FB" w:rsidRPr="00BF706C" w:rsidRDefault="00480BFB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Ты – архитектор. </w:t>
            </w:r>
            <w:r>
              <w:rPr>
                <w:rFonts w:ascii="Times New Roman" w:hAnsi="Times New Roman"/>
                <w:sz w:val="24"/>
                <w:szCs w:val="24"/>
              </w:rPr>
              <w:t>Замысел архитектурного проекта и его осуществление.</w:t>
            </w:r>
            <w:r w:rsidRPr="00BF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BFB" w:rsidRPr="00BF706C" w:rsidRDefault="00480BFB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8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в зеркале дизайна и архитектуры.</w:t>
            </w:r>
            <w:r w:rsidRPr="00BF7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Образ жизни и индивидуальное проектирование.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47050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BF70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Мой дом – мой образ жизн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7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7F" w:rsidRPr="00BF706C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Восприятие сообщения. Просмотр презентации. Изучение материала. Алгоритм выполнения задания.</w:t>
            </w:r>
          </w:p>
          <w:p w:rsidR="00E82E7F" w:rsidRPr="00BF706C" w:rsidRDefault="00E82E7F" w:rsidP="004705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задания.</w:t>
            </w:r>
            <w:r w:rsidRPr="00BF706C">
              <w:rPr>
                <w:rFonts w:ascii="Times New Roman" w:eastAsia="Calibri" w:hAnsi="Times New Roman"/>
                <w:sz w:val="24"/>
                <w:szCs w:val="24"/>
              </w:rPr>
              <w:t xml:space="preserve"> Осуществление итогового и пошагового контроля по результату. </w:t>
            </w:r>
          </w:p>
          <w:p w:rsidR="00E82E7F" w:rsidRPr="00BF706C" w:rsidRDefault="00E82E7F" w:rsidP="004705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eastAsia="Calibri" w:hAnsi="Times New Roman"/>
                <w:sz w:val="24"/>
                <w:szCs w:val="24"/>
              </w:rPr>
              <w:t>Адекватное восприятие оценки учителя.</w:t>
            </w: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12">
              <w:rPr>
                <w:rFonts w:ascii="Times New Roman" w:hAnsi="Times New Roman"/>
                <w:sz w:val="24"/>
                <w:szCs w:val="24"/>
              </w:rPr>
              <w:t>Интерьер, который мы создаём</w:t>
            </w:r>
            <w:r w:rsidR="004705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12">
              <w:rPr>
                <w:rFonts w:ascii="Times New Roman" w:hAnsi="Times New Roman"/>
                <w:sz w:val="24"/>
                <w:szCs w:val="24"/>
              </w:rPr>
              <w:t xml:space="preserve">Дизайн и архитектура моего сада.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E7F" w:rsidRPr="00113912" w:rsidTr="00E82E7F">
        <w:trPr>
          <w:trHeight w:val="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12">
              <w:rPr>
                <w:rFonts w:ascii="Times New Roman" w:hAnsi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7F" w:rsidRPr="00113912" w:rsidRDefault="00E82E7F" w:rsidP="004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440" w:rsidRPr="00113912" w:rsidTr="00E17816">
        <w:trPr>
          <w:trHeight w:val="14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40" w:rsidRPr="00113912" w:rsidRDefault="0009644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440" w:rsidRPr="00113912" w:rsidRDefault="0009644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40" w:rsidRPr="00113912" w:rsidRDefault="00096440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12">
              <w:rPr>
                <w:rFonts w:ascii="Times New Roman" w:hAnsi="Times New Roman"/>
                <w:sz w:val="24"/>
                <w:szCs w:val="24"/>
              </w:rPr>
              <w:t>Встречают по одёжке</w:t>
            </w:r>
            <w:r>
              <w:rPr>
                <w:rFonts w:ascii="Times New Roman" w:hAnsi="Times New Roman"/>
                <w:sz w:val="24"/>
                <w:szCs w:val="24"/>
              </w:rPr>
              <w:t>. Автопортрет на каждый день.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440" w:rsidRPr="00113912" w:rsidRDefault="00096440" w:rsidP="00470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E7F" w:rsidRDefault="00E82E7F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8AA" w:rsidRDefault="001B18AA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8AA" w:rsidRDefault="001B18AA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8AA" w:rsidRDefault="001B18AA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8AA" w:rsidRDefault="001B18AA" w:rsidP="00513C8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993" w:rsidRPr="00EB0C6C" w:rsidRDefault="00942993" w:rsidP="00513C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 ИЗО в 7 классе</w:t>
      </w:r>
    </w:p>
    <w:tbl>
      <w:tblPr>
        <w:tblW w:w="15136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9798"/>
        <w:gridCol w:w="7"/>
        <w:gridCol w:w="1955"/>
        <w:gridCol w:w="7"/>
        <w:gridCol w:w="2610"/>
        <w:gridCol w:w="7"/>
      </w:tblGrid>
      <w:tr w:rsidR="00942993" w:rsidRPr="00EB0C6C" w:rsidTr="00627CA0">
        <w:trPr>
          <w:trHeight w:val="596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993" w:rsidRPr="00EB0C6C" w:rsidRDefault="00942993" w:rsidP="007545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27CA0" w:rsidRPr="00EB0C6C" w:rsidTr="00627CA0">
        <w:trPr>
          <w:trHeight w:val="13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BF706C" w:rsidRDefault="00627CA0" w:rsidP="00627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</w:tr>
      <w:tr w:rsidR="00627CA0" w:rsidRPr="00EB0C6C" w:rsidTr="00627CA0">
        <w:trPr>
          <w:trHeight w:val="64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Прямые линии и организация пространства. 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</w:tr>
      <w:tr w:rsidR="00627CA0" w:rsidRPr="00EB0C6C" w:rsidTr="00627CA0">
        <w:trPr>
          <w:trHeight w:val="355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4163EA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</w:tr>
      <w:tr w:rsidR="00627CA0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Свободные формы: линии и пятна.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627CA0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октябрь</w:t>
            </w:r>
          </w:p>
        </w:tc>
      </w:tr>
      <w:tr w:rsidR="00627CA0" w:rsidRPr="00EB0C6C" w:rsidTr="00627CA0">
        <w:trPr>
          <w:trHeight w:val="28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октябрь</w:t>
            </w:r>
          </w:p>
        </w:tc>
      </w:tr>
      <w:tr w:rsidR="00627CA0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Многообразие форм полиграфического дизайна.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27CA0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4163EA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4F0FF0" w:rsidRDefault="00627CA0" w:rsidP="00627CA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627CA0" w:rsidRPr="00EB0C6C" w:rsidTr="00627CA0">
        <w:trPr>
          <w:trHeight w:val="637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275991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2C7B2F" w:rsidRPr="00EB0C6C" w:rsidTr="00E17816">
        <w:trPr>
          <w:trHeight w:val="666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объёмных форм. Понятие модуля Здание как сочетание различных объёмных форм. Понятие модуля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2C7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B2F" w:rsidRPr="00EB0C6C" w:rsidRDefault="002C7B2F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27CA0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CE16E2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2C7B2F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627CA0" w:rsidRPr="00EB0C6C" w:rsidTr="00627CA0">
        <w:trPr>
          <w:trHeight w:val="365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CE16E2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Вещь как сочетание объёмов и материальный образ времени.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CA0" w:rsidRPr="00EB0C6C" w:rsidRDefault="00275991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декабрь</w:t>
            </w:r>
          </w:p>
        </w:tc>
      </w:tr>
      <w:tr w:rsidR="00627CA0" w:rsidRPr="00EB0C6C" w:rsidTr="00627CA0">
        <w:trPr>
          <w:trHeight w:val="385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CE16E2" w:rsidP="00627C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материал.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7CA0" w:rsidRPr="00EB0C6C" w:rsidRDefault="00627CA0" w:rsidP="00627C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 </w:t>
            </w:r>
          </w:p>
        </w:tc>
      </w:tr>
      <w:tr w:rsidR="00CE16E2" w:rsidRPr="00EB0C6C" w:rsidTr="0047050E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E2" w:rsidRPr="00EB0C6C" w:rsidRDefault="00CE16E2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6E2" w:rsidRPr="00BF706C" w:rsidRDefault="00CE16E2" w:rsidP="00CE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 Цвет в архитектуре и дизайне.</w:t>
            </w:r>
          </w:p>
          <w:p w:rsidR="00CE16E2" w:rsidRPr="00BF706C" w:rsidRDefault="00CE16E2" w:rsidP="00CE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Роль цвета в формотворчестве. 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E2" w:rsidRPr="00EB0C6C" w:rsidRDefault="00CE16E2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6E2" w:rsidRPr="00EB0C6C" w:rsidRDefault="002C7B2F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2C7B2F" w:rsidRPr="00EB0C6C" w:rsidTr="00E17816">
        <w:trPr>
          <w:trHeight w:val="1014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CE1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Город сквозь времена и стран</w:t>
            </w:r>
            <w:r>
              <w:rPr>
                <w:rFonts w:ascii="Times New Roman" w:hAnsi="Times New Roman"/>
                <w:sz w:val="24"/>
                <w:szCs w:val="24"/>
              </w:rPr>
              <w:t>ы. Образы материальной культуры прошлого.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CE16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2C7B2F" w:rsidRPr="00EB0C6C" w:rsidRDefault="002C7B2F" w:rsidP="002C7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B2F" w:rsidRPr="00EB0C6C" w:rsidTr="00E17816">
        <w:trPr>
          <w:trHeight w:val="671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7B2F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BF706C" w:rsidRDefault="002C7B2F" w:rsidP="0027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Пути развития современной архитектуры и дизайна.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7B2F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2C7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C7B2F" w:rsidRPr="00EB0C6C" w:rsidTr="00E17816">
        <w:trPr>
          <w:trHeight w:val="641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B2F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B2F" w:rsidRPr="00EB0C6C" w:rsidRDefault="002C7B2F" w:rsidP="002759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B2F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C7B2F" w:rsidRPr="00EB0C6C" w:rsidRDefault="002C7B2F" w:rsidP="002C7B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7B2F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275991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275991" w:rsidRDefault="00275991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80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480BFB" w:rsidP="002759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в городе. Городской дизайн.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275991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991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275991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275991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0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0-21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480BFB" w:rsidP="0027599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480BFB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991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275991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275991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0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2-23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480BFB" w:rsidP="0027599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991" w:rsidRPr="00EB0C6C" w:rsidRDefault="00480BFB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991" w:rsidRPr="00EB0C6C" w:rsidRDefault="002C7B2F" w:rsidP="002759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7050E" w:rsidRPr="00EB0C6C" w:rsidTr="0047050E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BF706C" w:rsidRDefault="0047050E" w:rsidP="00470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06C">
              <w:rPr>
                <w:rFonts w:ascii="Times New Roman" w:hAnsi="Times New Roman"/>
                <w:sz w:val="24"/>
                <w:szCs w:val="24"/>
              </w:rPr>
              <w:t xml:space="preserve">Ты – архитектор. </w:t>
            </w:r>
            <w:r>
              <w:rPr>
                <w:rFonts w:ascii="Times New Roman" w:hAnsi="Times New Roman"/>
                <w:sz w:val="24"/>
                <w:szCs w:val="24"/>
              </w:rPr>
              <w:t>Замысел архитектурного проекта и его осуществление.</w:t>
            </w:r>
            <w:r w:rsidRPr="00BF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2C7B2F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</w:tr>
      <w:tr w:rsidR="0047050E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7A309D" w:rsidRDefault="0047050E" w:rsidP="004705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дом – мой образ жизни.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2C7B2F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7050E" w:rsidRPr="00EB0C6C" w:rsidTr="00627CA0">
        <w:trPr>
          <w:trHeight w:val="28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Интерьер, который мы создаём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2C7B2F" w:rsidP="002C7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7050E" w:rsidRPr="00EB0C6C" w:rsidTr="00627CA0">
        <w:trPr>
          <w:trHeight w:val="31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Default="00096440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096440" w:rsidP="00470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096440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2C7B2F" w:rsidP="002C7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7050E" w:rsidRPr="00EB0C6C" w:rsidTr="00627CA0">
        <w:trPr>
          <w:trHeight w:val="313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1-32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096440" w:rsidP="00470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Мода, культура и ты. Композиционные принципы дизайна одежды.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2C7B2F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47050E" w:rsidRPr="00EB0C6C" w:rsidTr="00627CA0">
        <w:trPr>
          <w:trHeight w:val="298"/>
          <w:tblCellSpacing w:w="0" w:type="dxa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096440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</w:t>
            </w:r>
            <w:r w:rsidR="0047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2C7B2F" w:rsidP="00470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Встречают по одёжке. Автопортрет на каждый день.</w:t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50E" w:rsidRPr="00EB0C6C" w:rsidRDefault="002C7B2F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47050E" w:rsidRPr="00EB0C6C" w:rsidTr="00627CA0">
        <w:trPr>
          <w:gridAfter w:val="1"/>
          <w:wAfter w:w="7" w:type="dxa"/>
          <w:trHeight w:val="298"/>
          <w:tblCellSpacing w:w="0" w:type="dxa"/>
        </w:trPr>
        <w:tc>
          <w:tcPr>
            <w:tcW w:w="10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050E" w:rsidRPr="00EB0C6C" w:rsidRDefault="0047050E" w:rsidP="0047050E">
            <w:pPr>
              <w:tabs>
                <w:tab w:val="right" w:pos="108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плану 34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47050E" w:rsidP="004705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050E" w:rsidRPr="00EB0C6C" w:rsidRDefault="0047050E" w:rsidP="004705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20B6" w:rsidRPr="00EB0C6C" w:rsidRDefault="008C20B6" w:rsidP="00E1781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17816" w:rsidRDefault="00E17816" w:rsidP="00E178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планирование. </w:t>
      </w:r>
    </w:p>
    <w:p w:rsidR="00E17816" w:rsidRDefault="00E17816" w:rsidP="00E178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11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567"/>
        <w:gridCol w:w="2126"/>
        <w:gridCol w:w="2462"/>
        <w:gridCol w:w="1965"/>
        <w:gridCol w:w="1701"/>
        <w:gridCol w:w="142"/>
        <w:gridCol w:w="1243"/>
        <w:gridCol w:w="1559"/>
        <w:gridCol w:w="2061"/>
      </w:tblGrid>
      <w:tr w:rsidR="00E17816" w:rsidTr="00E17816">
        <w:trPr>
          <w:cantSplit/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7816" w:rsidRDefault="00E17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Дата проведения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7816" w:rsidRDefault="00E17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Раздел учебной программы,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Элементы содержание урока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Практическая работа.</w:t>
            </w:r>
          </w:p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(Учебно – творческое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Основные виды учебной 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деятельности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Требования 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 уровню подготовки 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Виды контроля.</w:t>
            </w:r>
          </w:p>
          <w:p w:rsidR="00E17816" w:rsidRDefault="00E1781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Измерители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Домашнее задание</w:t>
            </w:r>
          </w:p>
        </w:tc>
      </w:tr>
      <w:tr w:rsidR="00E17816" w:rsidTr="00E17816">
        <w:trPr>
          <w:cantSplit/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</w:tr>
      <w:tr w:rsidR="00E17816" w:rsidTr="00E17816">
        <w:trPr>
          <w:trHeight w:val="120"/>
        </w:trPr>
        <w:tc>
          <w:tcPr>
            <w:tcW w:w="1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«Дизайн и архитектура в жизни человека»</w:t>
            </w:r>
          </w:p>
        </w:tc>
      </w:tr>
      <w:tr w:rsidR="00E17816" w:rsidTr="00E17816">
        <w:trPr>
          <w:trHeight w:val="474"/>
        </w:trPr>
        <w:tc>
          <w:tcPr>
            <w:tcW w:w="1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Часть 1. 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архитектуры. </w:t>
            </w:r>
          </w:p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EF704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часов).</w:t>
            </w:r>
          </w:p>
        </w:tc>
      </w:tr>
      <w:tr w:rsidR="00E17816" w:rsidTr="00E17816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D97B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E17816">
              <w:rPr>
                <w:rFonts w:ascii="Times New Roman" w:hAnsi="Times New Roman"/>
                <w:sz w:val="18"/>
                <w:szCs w:val="18"/>
              </w:rPr>
              <w:t>.09.</w:t>
            </w:r>
          </w:p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Объёмно-пространственная и плоскостная композиция.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Гармония и контраст, баланс масс и динамическое равновесие, движение и статика, ритм, замкнутость и разомкнутость композиции – все вариации рассматриваются на примере простейших форм (прямоугольники, прямые, точки и др.)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Зрительное равновесие масс в композиции.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Задания: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Расположить на формате один большой прямоугольник и обрезая его добиться баланса массы и поля;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2.Расположить и зафиксировать один небольшой прямоугольник произвольно в любом месте формата, уравновесить композицию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добавлением еще двух разновеликих прямоугольников.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Создать из трех, пяти и более разновеликих прямоугольников: а) фронтальную композицию; б) глубинную композицию.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ind w:righ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основные типы композиций: симметричная, асимметричная, фронтальная и глубинная. </w:t>
            </w:r>
          </w:p>
          <w:p w:rsidR="00E17816" w:rsidRDefault="00E1781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>организовы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пространство, создавая уравнове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шенную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компози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Беседа. Устный опрос. Практическая работа.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композицию из прямоугольников, линий и кругов, начатую на уроке.</w:t>
            </w:r>
          </w:p>
        </w:tc>
      </w:tr>
      <w:tr w:rsidR="00E17816" w:rsidTr="00E1781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97B8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.09.</w:t>
            </w:r>
          </w:p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Прямые линии и организация пространства.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 помощью простейших композиционных элементов художественно-эмоциональных задач. Прямые линии: соединение элементов композиции и членение плоскости.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Прямые линии – элемент организации плоскостной композиции.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Задания: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Расположением и взаимным пересечением 3-4 прямых линий разной толщины добиться гармоничного членения пространства (используя линии на вылет).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2.Из произвольного количества элементов сделать интересную композицию. Ритмически расположив элементы на плоскости, добиваясь эмоционально-образного впечатления (например,  «полёта»,  «сужения», «замедления»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ритме и движении, разрежённости и сгущённости.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Образно-художественная осмысленность простейших плоскостных композиций. Монтажность соединений элементов, порождающая новый образ.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>выполнять коллаж на заданную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Практическая работа. Просмотр и обсуждение выполненных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материал, пройденный на уроке, подготовиться к опросу.</w:t>
            </w:r>
          </w:p>
        </w:tc>
      </w:tr>
      <w:tr w:rsidR="00E17816" w:rsidTr="00E17816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D97B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E17816">
              <w:rPr>
                <w:rFonts w:ascii="Times New Roman" w:hAnsi="Times New Roman"/>
                <w:sz w:val="18"/>
                <w:szCs w:val="18"/>
              </w:rPr>
              <w:t>.09.</w:t>
            </w:r>
          </w:p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Цвет – элемент композиционного творчества.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Функциональные задачи цвета и конструктивных искусств. Применение локального цвета.  Выразительность линии и пятна, интонационность и многоплановость.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Абстрактные форму в искусстве. Художественный язык отвлеченных форм.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Задания: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Введение в черно-белую композицию из прямоугольников и линий цветного круга; 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Создание композиции из произвольного количества простейших цветных геометрических фигур в теплой и холодной цветовых гаммах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принципу цветовой сближенности или контраста.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В  отвлеченной форме ритмом, характером и цветом мазка, линией или пятном выразить состояние, ощущение или событие (например, «шум дождя», «тишина», «суматоха», «выстрел» и др.).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Ответы на вопросы.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Понимать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сближенности цветов и контрасте. Цветовой акцент, ритм цветовых форм, доминанта.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>
              <w:rPr>
                <w:rFonts w:ascii="Times New Roman" w:hAnsi="Times New Roman"/>
                <w:sz w:val="18"/>
                <w:szCs w:val="18"/>
              </w:rPr>
              <w:t>функцио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нальные задачи цвета в конструк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тивных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искусствах.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применять локаль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ный цвет при 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дании композиции;</w:t>
            </w:r>
          </w:p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определять сред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 художественной выразительности.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 опрос. Практическая работа. Просмотр и обсуждение выполненных работ.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Создать композицию из геометрических фигур в цвете.</w:t>
            </w: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D97B8F" w:rsidP="00A666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абстрактную композицию, начатую на уроке.</w:t>
            </w:r>
            <w:r w:rsidR="00BE6FE8">
              <w:rPr>
                <w:rFonts w:ascii="Times New Roman" w:hAnsi="Times New Roman"/>
                <w:sz w:val="18"/>
                <w:szCs w:val="18"/>
              </w:rPr>
              <w:t xml:space="preserve"> Подготовиться к опросу.</w:t>
            </w: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Default="00A66696" w:rsidP="00A666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66696" w:rsidRDefault="00A66696" w:rsidP="00A66696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A66696" w:rsidRPr="00A66696" w:rsidRDefault="00A66696" w:rsidP="00A66696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816" w:rsidTr="00E17816">
        <w:trPr>
          <w:trHeight w:val="2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D97B8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E178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178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6" w:rsidRDefault="00E178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Свободные формы: линии и пятна.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16" w:rsidRDefault="00E1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D97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97B8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.10.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Буква – строка. Искусство шрифта.</w:t>
            </w:r>
          </w:p>
          <w:p w:rsidR="00A66696" w:rsidRDefault="00A6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A66696" w:rsidRDefault="00A6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A66696" w:rsidRDefault="00A6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A66696" w:rsidRDefault="00A6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Буква как изобразительно-смысловой символ звука. Буква и искусство шрифта, «архитектура» шрифта, шрифтовые гарнитуры. Шрифт и содержание текста.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Искусство шрифта. Буква как знак. Изобразительно-композиционное превращение линии в строку.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Задания: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Создание композиции, включающей, помимо прямоугольников, прямых линий и круга, букву;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 Создание композиции того же содержания, но с заменой линии строкой текста;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Создать эскиз эмблемы или торговой марки, состоящей из одной (максимум двух) букв и символического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Восприятие сообщения.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Понимание </w:t>
            </w:r>
            <w:r>
              <w:rPr>
                <w:rFonts w:ascii="Times New Roman" w:hAnsi="Times New Roman"/>
                <w:sz w:val="18"/>
                <w:szCs w:val="18"/>
              </w:rPr>
              <w:t>печатного слова, типографской строки как элементов плоскостной композиции.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Знание </w:t>
            </w:r>
            <w:r>
              <w:rPr>
                <w:rFonts w:ascii="Times New Roman" w:hAnsi="Times New Roman"/>
                <w:sz w:val="18"/>
                <w:szCs w:val="18"/>
              </w:rPr>
              <w:t>определения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шрифта: буквы, объ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единенные одним стилем графическо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го начертания.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шрифты в ком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Практическая работа.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Написать своё имя в сетке авторским шрифтом.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</w:t>
            </w:r>
            <w:r w:rsidR="00A6669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 w:rsidP="00BE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66696">
              <w:rPr>
                <w:rFonts w:ascii="Times New Roman" w:hAnsi="Times New Roman"/>
                <w:b/>
                <w:sz w:val="18"/>
                <w:szCs w:val="18"/>
              </w:rPr>
              <w:t xml:space="preserve">Композиционные основы макетирования в полиграфическом дизайне.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Синтез слова и изображения в искусстве плаката, монтажность соединения. Образно-информационная цельность.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Изображение – образный элемент композиции.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Макетирование открытки (в реальном формате).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Задания: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1.Прямоугольная форма: введение в композицию с буквой и строками фотоизображения в прямоугольнике;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2.Изображение как фон композиции: упражнение, где фотография является фоном плаката.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Макетирование открытки (в реальном формате).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Ответы на вопросы.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стилистику изображения и способы их композиционного расположения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пространстве плаката и поздравительной открытки.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Беседа по теме урока. Практическая работа. Просмотр и обсуждение выполненных работ.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8" w:rsidRPr="00BE6FE8" w:rsidRDefault="00BE6FE8" w:rsidP="00BE6F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Разработать макет праздничного плаката ко Дню Учителя</w:t>
            </w:r>
          </w:p>
        </w:tc>
      </w:tr>
      <w:tr w:rsidR="00A66696" w:rsidTr="00A66696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бескрайнем море книг и журналов. Многообразие форм полиграфического дизайна.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Многообразие видов полиграфического дизайна: от визитки до книги. Соединение текста и изображения.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Графическое макетирование.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Задание: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Макет разворота (обложки) книги или разворот журнала (по выбору учащихся).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Ответы на вопросы. Просмотр презентации. Изучение дополнительного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элементах, составляющих конструкцию и художественное оформление книги, журнала.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составлять коллажную композиция: образность  и технология.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по теме урока. Практическая работа. Просмотр и обсуждение выполненных работ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BE6FE8" w:rsidP="00BE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Разработать и нарисовать макет обложки любимой книги или журнала.</w:t>
            </w:r>
          </w:p>
        </w:tc>
      </w:tr>
      <w:tr w:rsidR="00E17816" w:rsidTr="00E17816">
        <w:trPr>
          <w:trHeight w:val="118"/>
        </w:trPr>
        <w:tc>
          <w:tcPr>
            <w:tcW w:w="1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Часть 2. В мире вещей и зданий. Художественный язык конструктивных искусств в мире вещей и зданий. (</w:t>
            </w:r>
            <w:r w:rsidR="00EF704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часов).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6FE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Объект и пространство. От плоскостного изображения к объёмному макету. Соразмерность и пропорциональность.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Прочтение плоскостной композиции как схематического изображения объёмов в пространстве при виде на них сверху. Композиция пятен и линий как чертёж объектов в пространстве. Формирование понимания учащихся проекционной природы чертежа.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Соразмерность и пропорциональность объёмов в пространстве.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Задания: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Создание объёмно-пространственного макета, решив задачу соразмерности объема и площади поля – территории, на которой он расположен;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Создание объёмно-пространственной композиции из 2-3 объёмов, решая задачу пропорциональности и соразмерности домов по отношению друг к другу и их сомасштабности площади поля.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Создание ритмически сбалансированной композиции из цилиндров и вертикалей разной высоты и диаметра путём противопоставления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сгущенности и разреженности в их расположении,  добиваясь динамического равновесия форм и пространства.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Восприятие сообщения.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Понятие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композиции плоскостной и пространственно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Понятие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чертежа как плоскостного изображения объёмов, когда точка – вертикаль, круг – цилиндр или шар, кольцо – цилиндр и т.д.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историче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ские аспекты разви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тия художественно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го языка конструк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тивных искусств.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прочитать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плоскостные ком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опрос. Анализ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творческих работ, выполненных на уроке. 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 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самоконтроль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BE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Подготовиться к защите объёмно-пространственного макета, выполненного на уроке.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BE6FE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Взаимосвязь объектов в архитектур-ном макете.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 их в объёме и применение в пространственно-макетных композициях.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Композиционная взаимосвязь объектов в макете.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Задание: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Создать объёмно -пространственный макет из 2-3 объёмов (домов), стоящих на разноуровневых горизонтальных плоскостях (ступенях), и отдельных или пересекающихся вертикальных плоскостей (стен). Расположением и формой этих элементов добиться целостности и динамического равновесия всей композиции.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Беседа. Ответы на вопросы.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Дизайн проекта: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введение монохромного цвета.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>подобрать материал, образно выражающий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родную среду.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выполненных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BE6F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макет, начатый на уроке.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E6F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E6FE8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Соединение объёмных форм в единое архитектурное сооружение.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Задания: </w:t>
            </w:r>
          </w:p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Соединение объемов, составляющих здание способом примыкания (пассивное соединение) и взаимного проникновения (агрессивное соединение); </w:t>
            </w:r>
            <w:r>
              <w:rPr>
                <w:sz w:val="18"/>
                <w:szCs w:val="18"/>
              </w:rPr>
              <w:br/>
              <w:t>2) Создание оригинального здания, исходя из 3-4 модулей. Одинаковых по величине или подобных друг другу по пропорциям.  Решить задачу в объёмно-глубинной композиции.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Беседа. Просмотр презентации. Изучение материала Ответы на вопросы.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балансе  функциональности и художественной  красоте здания. Деталь и целое. Достижение выразительности и целостности постройки и домостроительной индустрии.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способы достижения пласти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ческой выразитель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ности здания (за счет большого ком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позиционного раз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нообразия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гармо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нии форм).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>моделиро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из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Опрос. Анализ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творческих работ, выполненных на уроке.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 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самоконтроль.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Усложнить макет объектами разного функционального назначения.</w:t>
            </w:r>
          </w:p>
        </w:tc>
      </w:tr>
      <w:tr w:rsidR="00A66696" w:rsidTr="00A66696">
        <w:trPr>
          <w:trHeight w:val="2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AB3E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B3EE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Важнейшие архитектурные элементы здания.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различных типов зданий, выявление горизонтальных, вертикальных, наклонных элементов, входящих в их структуру. Использование  элементов здания в макете проектируемого объекта.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Проектирование объёмно-пространственного объекта из важнейших элементов здания.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pStyle w:val="ad"/>
              <w:spacing w:after="0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Задания: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Создать фантазийную конструкцию из вертикальных и горизонтальных плоскостей произвольной формы, ритмически организовав и сбалансировав её как единую композицию.</w:t>
            </w:r>
          </w:p>
          <w:p w:rsidR="00A66696" w:rsidRDefault="00A66696">
            <w:pPr>
              <w:pStyle w:val="ad"/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 Создать конструкцию фантазийного объекта из стен, проёмов  и крыш. В конструкцию могут быть введены арки и различные усложнения рельефа стен. Композиция должна чётко читаться по планам, иметь  вертикальную доминанту.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Восприятие сообщения. Ответы на вопросы. Просмотр презентации. Изучение материала.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возникновении и историческом развитии главных архитектурных элементов здания (перекрытия, стены, окна, двери, крыша, а также арки, купола, своды, колонны и т.д.)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элементы зда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 в макете проектируемого 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выполненных работ.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 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самоконтроль.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композицию, начатую на уроке.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3E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Красота и целесообразность. Вещь как сочетание объёмов и образ времени.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вещи не случайна. Наилучшая  форма- это результат наиболее полного выражения сути вещи, её функции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Анализируя формы различных предметов можно выявить составляющие их объёмов: цилиндры, шары, конус и т.п.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Вещь значима для нас как отпечаток времени, отражение нашей жизни.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pStyle w:val="ad"/>
              <w:spacing w:after="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Задания: </w:t>
            </w:r>
          </w:p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Сделать схематическую зарисовку вещи (с натуры или фотографии), в которой были бы выявлены составляющие её геометрические формы.</w:t>
            </w:r>
          </w:p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Создание образно- тематической инсталляции. Тема выбирается </w:t>
            </w:r>
            <w:r>
              <w:rPr>
                <w:sz w:val="18"/>
                <w:szCs w:val="18"/>
              </w:rPr>
              <w:lastRenderedPageBreak/>
              <w:t>самостоятельно или предлагается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Изучение материала Ответы на вопросы.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Понимание </w:t>
            </w:r>
            <w:r>
              <w:rPr>
                <w:rFonts w:ascii="Times New Roman" w:hAnsi="Times New Roman"/>
                <w:sz w:val="18"/>
                <w:szCs w:val="18"/>
              </w:rPr>
              <w:t>сочетания образного и рационального.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творческих работ, выполненных на уроках и дома.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схематическую зарисовку вещи.</w:t>
            </w:r>
          </w:p>
        </w:tc>
      </w:tr>
      <w:tr w:rsidR="00AB3EE7" w:rsidTr="00DB1351">
        <w:trPr>
          <w:trHeight w:val="4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  <w:p w:rsidR="00AB3EE7" w:rsidRDefault="00AB3EE7" w:rsidP="00704D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 w:rsidP="00AB3EE7">
            <w:pPr>
              <w:tabs>
                <w:tab w:val="center" w:pos="3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04.12.</w:t>
            </w:r>
          </w:p>
          <w:p w:rsidR="00AB3EE7" w:rsidRDefault="00AB3EE7" w:rsidP="006727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B3EE7" w:rsidRDefault="00AB3EE7" w:rsidP="002E43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Форма и материал. Роль и значение материала в конструкции.</w:t>
            </w:r>
          </w:p>
          <w:p w:rsidR="00AB3EE7" w:rsidRDefault="00AB3EE7" w:rsidP="002B14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Взаимосвязь формы и материала. Влияние функции вещи на материал, из которого она будет создаваться. </w:t>
            </w:r>
          </w:p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Определяющая роль материала в создании формы, конструкции и назначения вещи. </w:t>
            </w:r>
            <w:r>
              <w:rPr>
                <w:rFonts w:ascii="Times New Roman" w:hAnsi="Times New Roman"/>
                <w:sz w:val="18"/>
                <w:szCs w:val="18"/>
              </w:rPr>
              <w:t>Роль материала в определении формы.</w:t>
            </w:r>
          </w:p>
          <w:p w:rsidR="00AB3EE7" w:rsidRDefault="00AB3EE7" w:rsidP="00177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 «Из вещи – вещь».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EE7" w:rsidRDefault="00AB3EE7">
            <w:pPr>
              <w:pStyle w:val="ad"/>
              <w:spacing w:after="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Проект «Из вещи- вещь».</w:t>
            </w:r>
          </w:p>
          <w:p w:rsidR="00AB3EE7" w:rsidRDefault="00AB3EE7" w:rsidP="006A1290">
            <w:pPr>
              <w:pStyle w:val="ad"/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Переосмысливая назначение старой и ненужной вещи и используя её лишь как исходный конструктивный материал, создать вещь с новыми функциями, новыми конструктивным смыслом и образностью. Трансформация может происходить как путём добавления новых элементов, так и путём сокращения вещи. Определить функцию созданного объекта и дать ему название.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Восприятие сообщения. Ответы на вопросы. Просмотр материала из интернета. Изучение материала. Практическое выполнение учебного задания. </w:t>
            </w:r>
          </w:p>
          <w:p w:rsidR="00AB3EE7" w:rsidRDefault="00AB3EE7" w:rsidP="00D05F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влиянии развития технологий и материалов на изменение формы вещи (например, бытовая аудиотехника – от деревянных корпусов к пластиковым обтекаемым формам и т.д.)</w:t>
            </w:r>
          </w:p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разнообразные материалы.</w:t>
            </w:r>
          </w:p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роли материала в определении формы.</w:t>
            </w:r>
          </w:p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Анализ</w:t>
            </w:r>
          </w:p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творческих работ, выполненных на уроке. </w:t>
            </w:r>
          </w:p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  <w:p w:rsidR="00AB3EE7" w:rsidRDefault="00AB3E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 </w:t>
            </w:r>
          </w:p>
          <w:p w:rsidR="00AB3EE7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самоконтроль. </w:t>
            </w:r>
          </w:p>
          <w:p w:rsidR="00AB3EE7" w:rsidRDefault="00AB3EE7" w:rsidP="001B35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выполненных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EE7" w:rsidRPr="00AB3EE7" w:rsidRDefault="00AB3EE7" w:rsidP="00AB3E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проект «Из вещи – вещь»</w:t>
            </w:r>
          </w:p>
        </w:tc>
      </w:tr>
      <w:tr w:rsidR="00A66696" w:rsidTr="00A66696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3E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B3E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Цвет в архитектуре и дизайне. Роль цвета в формотворчестве.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Цвет как конструктивный, пространственный и декоративный элемент композиции.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pStyle w:val="ad"/>
              <w:spacing w:after="0"/>
              <w:rPr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Задания: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Макетирование цветной коробки как подарочной упаковки для вещей различного назначения;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Введение в макет рельефного членения локального цвета (например. гофрированные окрашенные поверхности, введение фактурной окраски);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3. Цветовое решение макетной объёмно-пространственной композиции (абстрактной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тематической) из простейших элементов.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Задание.</w:t>
            </w:r>
          </w:p>
          <w:p w:rsidR="00A66696" w:rsidRDefault="00A66696">
            <w:pPr>
              <w:pStyle w:val="ad"/>
              <w:spacing w:after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Группой из нескольких человек создать в макете цветовое решение пространства микрорайона. Выбрав общую цветовую гамму, добиться стилевого единства архитектурного комплекса из 5-7 объектов, выделив цветом архитектурную доминанту.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Просмотр материала из интернета. Изучение материала. Ответы на вопросы. Практическое выполнение учебного задания.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материала. Ответы на вопросы. Практическое выполнение учебного задания.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отличии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работать по воображению.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психологическом воздействие цвета.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Понимание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специфике влияния  различных цветов спектра и их тональностей. Фактура цветового покрытия.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Практическая работа. Творческое обсуждение выполненных работ.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Беседа. Анализ творческих работ, выполненных на уроках и дома.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972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комплект упаковок.</w:t>
            </w:r>
          </w:p>
        </w:tc>
      </w:tr>
      <w:tr w:rsidR="00E17816" w:rsidTr="00E17816">
        <w:trPr>
          <w:trHeight w:val="240"/>
        </w:trPr>
        <w:tc>
          <w:tcPr>
            <w:tcW w:w="1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16" w:rsidRDefault="00E1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Часть 3. Город и человек. Социальное значение дизайна и архитектуры как среды жизни человека. (1</w:t>
            </w:r>
            <w:r w:rsidR="00EF704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часов).</w:t>
            </w:r>
          </w:p>
        </w:tc>
      </w:tr>
      <w:tr w:rsidR="00A66696" w:rsidTr="00A66696">
        <w:trPr>
          <w:trHeight w:val="2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724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7240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7240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Город сквозь времена и страны.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Образы материальной культуры прошлого.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Силуэтная зарисовка самых знаменитых построек любого города, создание визитной карточки этого города.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Архитектурные образы прошлых эпох.</w:t>
            </w:r>
          </w:p>
          <w:p w:rsidR="00A66696" w:rsidRDefault="00A66696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Задание:</w:t>
            </w:r>
          </w:p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Силуэтная зарисовка самых знаменитых построек любого города, создание визитной карточки этого города.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Задание:</w:t>
            </w:r>
          </w:p>
          <w:p w:rsidR="00A66696" w:rsidRDefault="00A66696">
            <w:pPr>
              <w:spacing w:after="0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Графическая зарисовка или фотоколлаж исторического здания или уголка города определенной эпохи и стиля.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Беседа. Просмотр презентации. Изучение материала Ответы на вопросы. Практическое выполнение учебного задания.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образе и стиле. Смена стилей как отражение эволюции образа жизни, сознания людей и развития производственных возможностей. Архитектура народного жилища. Храмовая архитектура. Частный дом.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основные стили в архитектуре: ан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тичный, готиче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ский, романский, ренессанс, барокко,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классицизм;</w:t>
            </w:r>
          </w:p>
          <w:p w:rsidR="00A66696" w:rsidRDefault="00A666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памятники архи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тектуры.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Беседа по теме урока. Практическая работа. Просмотр и обсуждение выполненных работ.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Творческое обсуждение выполненных работ на уроке.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696" w:rsidRDefault="0017502F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материал урока, подготовиться к беседе.</w:t>
            </w:r>
          </w:p>
          <w:p w:rsidR="0017502F" w:rsidRP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02F" w:rsidRP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02F" w:rsidRPr="0017502F" w:rsidRDefault="0017502F" w:rsidP="0017502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графическую зарисовку или фотоколлаж.</w:t>
            </w:r>
          </w:p>
        </w:tc>
      </w:tr>
      <w:tr w:rsidR="00A66696" w:rsidTr="00A66696">
        <w:trPr>
          <w:trHeight w:val="2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750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7502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7502F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Город сквозь времена и страны.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Образы материальной культуры прошлого.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6" w:rsidRDefault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3825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Архитектурная и градостроительная революция 20 века. Её технологические и эстетические предпосылки и истоки.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Приоритет функционализма. Проблемы урбанизации ландшафта, безликости и агрессивности среды современного города. Современные новой эстетики архитектурного решения в градостроительстве.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Образ современного города и архитектурного стиля будущего.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Задания: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Сделать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графическую фантазийную зарисовку города будущего, используя экспериментальные идеи  современных архитекторов (город с переплетением оригинальных транспортных артерий; экологический город; город в в космосе или под водой и т.д.).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Создать графическую «визитную карточку» одной из столиц мира, нарисовав (или вырезав из чёрной бумаги) силуэт наиболее известного сооружения этого города.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Просмотр презентации. Изучение материала Ответы на вопросы.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социальном аспекте «перестройки» в архитектуре.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Понимание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отрицании канонов и одновременно использовании наследия с учётом нового уровня материально-строительной техники.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основные школы: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Баухауз, ВХУТЕ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 МАС;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имена архитекто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 начала XX века.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создавать по воображению архи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тектурные образы графическими ма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Практическая работа. Творческое обсуждение выполненных работ.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51" w:rsidRPr="00382551" w:rsidRDefault="00382551" w:rsidP="003825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«визитную карточку» города.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Живое пространство города. Город, микрорайон, улица.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Макетно-рельефное моделирование фрагмента города.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Задания: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Создать макетную или графическую схему (карту) организации  городского пространства, используя один из видов планировки: прямоугольную (регулярную), радиально-кольцевую или свободную. При помощи полосок бумаги, приклеенных ребром, можно обозначить улицы и кварталы, подчинив всё своему композиционному замыслу.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Сделать макет небольшой части города, композиционно подчинив его элементы (скамейки, фонари, деревья и т. д.) какому-то главному объекту, т.е. архитектурной доминанте (кинотеатр, вход в метро, торговый павильон, скульптурный монумент, фонтан и т.д.).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Просмотр презентации. Изучение материала Ответы на вопросы.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различных композиционных видов планировки города: замкнутая, радиальная, кольцевая, свободно-разомкнутая,  асимметричная, прямоугольная и др. Цветовая среда.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создавать композиционный макет пространства.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Анализ творческих работ, выполненных на уроке.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Эстетическая оценка работ.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51" w:rsidRPr="00382551" w:rsidRDefault="00382551" w:rsidP="003825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макетную схему.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Вещь в городе. Городской дизайн.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Неповторимость старинных кварталов и кварталы жилья. Роль малой архитектуры и архитектурного дизайна в эстетизации и индивидуализации городской среды, в установке связи между человеком и архитектурой. 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Задания: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Создать коллажно-графическую композицию. Сформировать единое по стилю городское пространство.. добиться гармоничного размещения этих элементов, учитывая законы их восприятия и композиции.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 создать дизайн-проект оформления витрины магазина (детского, спортивного, хозяйственного или иного).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Восприятие сообщения. Ответы на вопросы. Просмотр презентации. Изучение материала.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информативного комфорта городской среды:  устройство пешеходных зон в городах, установка городской мебели (скамьи,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диваны и пр.), киосков, информационных блоков, блоков локального озеленения и т.д.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>
              <w:rPr>
                <w:rFonts w:ascii="Times New Roman" w:hAnsi="Times New Roman"/>
                <w:sz w:val="18"/>
                <w:szCs w:val="18"/>
              </w:rPr>
              <w:t>особенности роли малой архитектуры и архитектурного дизайна среды.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создавать архитектурные 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разы графическими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Практическая работа. Творческое обсуждение выполненных работ.</w:t>
            </w:r>
          </w:p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382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Подготовиться к защите коллажно-графической композиции.</w:t>
            </w: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382551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38255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.02.</w:t>
            </w: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14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</w:t>
            </w:r>
            <w:r w:rsidR="00EC3A14">
              <w:rPr>
                <w:rFonts w:ascii="Times New Roman" w:hAnsi="Times New Roman"/>
                <w:b/>
                <w:i/>
                <w:sz w:val="18"/>
                <w:szCs w:val="18"/>
              </w:rPr>
              <w:t>е:</w:t>
            </w:r>
            <w:r w:rsidR="00EC3A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Выполнить упражнение на понимание стилевого единства интерьера. Подобрать фотоматериал, отражающи</w:t>
            </w:r>
            <w:r w:rsidR="00EC3A14"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стилевую общность архитектуры, мебели, вещей в соответствии с интерьером (например, избы, дворянского особняка, современной квартиры, автомастерской и т. д.),</w:t>
            </w: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6696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Задание:</w:t>
            </w:r>
            <w:r w:rsidR="00A66696">
              <w:rPr>
                <w:rFonts w:ascii="Times New Roman" w:hAnsi="Times New Roman"/>
                <w:sz w:val="18"/>
                <w:szCs w:val="18"/>
              </w:rPr>
              <w:t xml:space="preserve"> сделать: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А) образно-коллажную композицию или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реферат (устное сообщение), построенное на иллюстрированном материале.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Создать конструктивное и декоративно-цветовое решение элемента сервиза по аналогии с остальными предметами. Исходя из стиля сервиза, сделать макет одного предмета (чашка, ложка, нож, солонка)  в натуральную величину в материале (глина, тесто и т. п. ). </w:t>
            </w: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Ответы на вопросы.  Просмотр презентации. Изучение материала. Практическое выполнение учебного задания.</w:t>
            </w: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Ответы на вопросы.  Просмотр презентации. Изучение материала.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архитектурный «остов» интерьера.</w:t>
            </w:r>
          </w:p>
          <w:p w:rsidR="00A66696" w:rsidRDefault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Понимать </w:t>
            </w:r>
            <w:r>
              <w:rPr>
                <w:rFonts w:ascii="Times New Roman" w:hAnsi="Times New Roman"/>
                <w:sz w:val="18"/>
                <w:szCs w:val="18"/>
              </w:rPr>
              <w:t>историчность и социальность интерьера.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>
              <w:rPr>
                <w:rFonts w:ascii="Times New Roman" w:hAnsi="Times New Roman"/>
                <w:sz w:val="18"/>
                <w:szCs w:val="18"/>
              </w:rPr>
              <w:t>особенности организации ин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терьеров общест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венных, жилых и производствен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зданий.</w:t>
            </w:r>
          </w:p>
          <w:p w:rsidR="00A66696" w:rsidRDefault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создавать интерьер общест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венных мест по 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ображению.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опрос. Практическая работа. Творческое обсуждение выполненных работ на уроке.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Разработать графический дизайн-проект оформления витрины магазина.</w:t>
            </w: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3A14" w:rsidRDefault="00EC3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Подобрать фото вещей и малых архитектурных форм, используя ресурсы интернета, для оформления зоны отдыха на даче в одном из изученных стилей.</w:t>
            </w:r>
          </w:p>
        </w:tc>
      </w:tr>
      <w:tr w:rsidR="003E4024" w:rsidTr="00FB561E">
        <w:trPr>
          <w:trHeight w:val="3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</w:t>
            </w: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4" w:rsidRDefault="003E4024" w:rsidP="00EC3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Природа и архитектура. Организация архитектурно-ландшафтного пространства.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 в единстве с ландшафтно-парковой средой. Развитие пространственно-конструктивного мышления. 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Создание макета ландшафтно-городского фрагмента среды (сквер с фонтаном и памятником, детский парк, городской сад с беседкой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Задание:</w:t>
            </w:r>
            <w:r>
              <w:rPr>
                <w:rFonts w:ascii="Times New Roman" w:hAnsi="Times New Roman"/>
                <w:sz w:val="18"/>
                <w:szCs w:val="18"/>
              </w:rPr>
              <w:t>. Архитектурно-пейзажные зарисовки на тему сочетания города с живой природой (с натуры, с репродукции)</w:t>
            </w: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3E4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402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Задание: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Создать макет ландшафтно-городского фрагмента среды (например, сквер с фонтаном и памятником, детский парк, городской сад с беседкой и пр.). Использование в работе природных материалов разной фактуры..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Просмотр материала из интернета. Изучение материала. Ответы на вопросы.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разнообразные материалы при 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дании макетов ар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хитектурных объек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тов на предметной плоскости и в 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Анализ творческих работ, выполненных на уроке.</w:t>
            </w: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зарисовки.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макет ландшафтно-городского фрагмента среды.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4024" w:rsidTr="00F2101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Ты – архитектор. Замысел архитектурного проекта и его осуществление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Проектирование архитектурного образа города «Сказочный город», «Исторический город», «Город будущего».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Создать макет части города со многими объектами. В процессе сотворчества разных групп будут следующие этапы работы: конкурс проектов (предварительных эскизов), обсуждение и выбор лучшего проекта, по которому будет создаваться макет.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материала. Ответы на вопросы.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</w:t>
            </w:r>
            <w:r>
              <w:rPr>
                <w:rFonts w:ascii="Times New Roman" w:hAnsi="Times New Roman"/>
                <w:sz w:val="18"/>
                <w:szCs w:val="18"/>
              </w:rPr>
              <w:t>ь о природно-экологических, историко-социальных и иных параметрах, влияющих на композиционную планировку города.</w:t>
            </w:r>
          </w:p>
          <w:p w:rsidR="003E4024" w:rsidRDefault="003E4024" w:rsidP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создавать архитектурные 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разы различными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выполненной работы.</w:t>
            </w: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Продолжить работу над проектом.</w:t>
            </w:r>
          </w:p>
        </w:tc>
      </w:tr>
      <w:tr w:rsidR="003E4024" w:rsidTr="00F2101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Проектирование архитектурного образа города «Поселение в космосе»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Продолжение работы над проектом архитектурного образа города.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Обобщение. Беседа. Ответы на вопросы. Рассмотрение и обсуждение (анализ). Оценивание.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</w:t>
            </w:r>
            <w:r>
              <w:rPr>
                <w:rFonts w:ascii="Times New Roman" w:hAnsi="Times New Roman"/>
                <w:sz w:val="18"/>
                <w:szCs w:val="18"/>
              </w:rPr>
              <w:t>ь о природно-экологических, историко-социальных и иных параметрах, влияющих на композиционную планировку города.</w:t>
            </w:r>
          </w:p>
          <w:p w:rsidR="003E4024" w:rsidRDefault="003E4024" w:rsidP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разнообразные материалы при 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дании макетов ар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хитектурных объек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тов на предметной плоскости и в 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Беседа. Анализ творческих работ, выполненных на уроках и дома.</w:t>
            </w:r>
          </w:p>
          <w:p w:rsidR="003E4024" w:rsidRDefault="003E4024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24" w:rsidRDefault="00A429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Завершить проект. </w:t>
            </w:r>
          </w:p>
        </w:tc>
      </w:tr>
      <w:tr w:rsidR="00A66696" w:rsidTr="00E17816">
        <w:trPr>
          <w:trHeight w:val="118"/>
        </w:trPr>
        <w:tc>
          <w:tcPr>
            <w:tcW w:w="1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Часть 4. Человек в зеркале дизайна и архитектуры. Образ жизни и индивидуальное проектирование. (</w:t>
            </w:r>
            <w:r w:rsidR="00EF704F">
              <w:rPr>
                <w:rFonts w:ascii="Times New Roman" w:hAnsi="Times New Roman"/>
                <w:b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часов).</w:t>
            </w:r>
          </w:p>
        </w:tc>
      </w:tr>
      <w:tr w:rsidR="00613E52" w:rsidTr="005F4147">
        <w:trPr>
          <w:trHeight w:val="26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Мой дом – мой образ жизни. Функционально-архитектурная планировка своего жилища.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Мечты и представления учащихся о своём будущем жилище, реализующиеся в их архитектурно-дизайнерских проектах. 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дом – мой образ  жизни. Учёт в проекте инженерно-бытовых и санитарно-технических задач.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Задание: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Индивидуальное проектирование.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Создать план-проект «ДОМ МОЕЙ МЕЧТЫ».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конспект - «проектное задание» с обоснованием планировки собственного дома» Что, где и как должно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быть в моём доме»;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графический (поэтажный) план дома или квартиры (технический рисунок или чертёжная схема с подписями-комментариями);</w:t>
            </w:r>
          </w:p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в) набросок внешнего вида дома и прилегающей территории (вариант6 рисунок, вклеенный в выбранный вами пейзаж). Дом может быть выполнен в макет</w:t>
            </w:r>
            <w:r w:rsidR="005B7E8F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Слушание сообщения. Беседа. Просмотр презентации. Изучение материала Ответы на вопросы. Практическое выполнение учебного задания.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принципах организации и членения пространства на различные функциональные зоны: для работы, отдыха, спорта, хозяйства, для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детей и т.д.</w:t>
            </w:r>
          </w:p>
          <w:p w:rsidR="00613E52" w:rsidRDefault="00613E52" w:rsidP="00A66696">
            <w:pPr>
              <w:spacing w:after="0" w:line="240" w:lineRule="auto"/>
              <w:ind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работать графическими материалами при мо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делировании архи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тектурного объекта.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Беседа по теме урока. Практическая работа. Просмотр и обсуждение выполненных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план-проект «Дом моей мечты»</w:t>
            </w:r>
          </w:p>
        </w:tc>
      </w:tr>
      <w:tr w:rsidR="00613E52" w:rsidTr="005F4147">
        <w:trPr>
          <w:trHeight w:val="26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2" w:rsidRDefault="00613E5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2" w:rsidRDefault="00613E5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696" w:rsidTr="00A66696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613E5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613E5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.04.</w:t>
            </w: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643B9C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Интерьер, который мы создаём. Дизайн среды твоего дома.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Фантазийный или реальный проект «Портрет моей комнаты» (фотоколлажная композиция или инсталляция.)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Задания:</w:t>
            </w:r>
          </w:p>
          <w:p w:rsidR="00643B9C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Проект организации многофункционального пространства и вещной среды жилой комнаты</w:t>
            </w:r>
            <w:r w:rsidR="00643B9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Фантазийный или реальный проект «Портрет моей комнаты» (фотоколлажная композиция или инсталляция.)</w:t>
            </w: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Продолжение работы над проектом «Портрет моей комнаты» (фотоколлажная композиция или инсталляция.)</w:t>
            </w: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643B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Беседа. Ответы на вопросы. Рассмотрение и обсуждение. Практическое выполнение учебного задания.</w:t>
            </w: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стиле и эклектике. Функциональная красота или роскошь предметного наполнения интерьера (мебель, бытовое оборудование).</w:t>
            </w:r>
          </w:p>
          <w:p w:rsidR="00A66696" w:rsidRDefault="00A66696" w:rsidP="00A66696">
            <w:pPr>
              <w:spacing w:after="0" w:line="240" w:lineRule="auto"/>
              <w:ind w:left="49" w:right="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отражать в проекте дизай-на интерьера образно архитектурный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мысел и композиционно-стилевое</w:t>
            </w:r>
          </w:p>
          <w:p w:rsidR="00A66696" w:rsidRDefault="00A66696" w:rsidP="00A66696">
            <w:pPr>
              <w:tabs>
                <w:tab w:val="center" w:pos="22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начало помещения.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выполненных работ.</w:t>
            </w:r>
          </w:p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Продолжить работу над проектом.</w:t>
            </w: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3B9C" w:rsidRDefault="00643B9C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Завершить проект. </w:t>
            </w:r>
          </w:p>
        </w:tc>
      </w:tr>
      <w:tr w:rsidR="00733EE2" w:rsidTr="007D783C">
        <w:trPr>
          <w:trHeight w:val="2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EE2" w:rsidRPr="00733EE2" w:rsidRDefault="00733EE2" w:rsidP="00733E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Дизайн и архитектура моего сада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Планировка сада, огорода, зонирование территории. Организация палисадника, садовых дорожек. Малые архитектурные формы сада: беседка, бельведер, пергола, ограда и пр. Водоёмы и минипруды. Сомасштабные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Макетирование фрагмента сада из природных материалов.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Задания.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Дизайн- проект территории приусадебного участка.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Сделать чертёжно-схематическую планировку (вид сверху, в масштабах, соответствующих реальности и с пояснительными указаниями) садово-хозяйственной или садово-парковой территории (аллеи, газоны, садово-парковые постройки и др.).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Выполнить одно из предлагаемых заданий: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макет фрагмента сада; 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живописный набросок сада (спланированного в задании 1);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В)фито-композицию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Восприятие сообщения. Ответы на вопросы.  Изучение материала. Практическое выполнение учебного задания.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Понятие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саде (английском, французском, восточном).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традициях русской городской и сельской усадьбы. 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искусство аранжировки. Икебана как пространственная композиция в интерьере.</w:t>
            </w:r>
          </w:p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разнообразные материалы в маке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тировании.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Практическая работа. Творческое обсуждение выполненных работ на уроке.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Продолжить работу над чертёжно-схематической зарисовкой.</w:t>
            </w: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3322" w:rsidRDefault="003C332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Завершить чертёжно-схематическую зарисовку сада, дополнив её элементами фитодизайна.</w:t>
            </w:r>
          </w:p>
        </w:tc>
      </w:tr>
      <w:tr w:rsidR="00733EE2" w:rsidTr="007D783C">
        <w:trPr>
          <w:trHeight w:val="2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C332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2" w:rsidRDefault="00733EE2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E2" w:rsidRDefault="00733EE2" w:rsidP="00A666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E2" w:rsidRDefault="00733EE2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696" w:rsidTr="00A66696">
        <w:trPr>
          <w:trHeight w:val="4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43488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8E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488E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696" w:rsidRDefault="0043488E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43488E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Мода, культура и ты. Композиционно-конструктивные принципы дизайна одежды.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материала и формы в одежде. Технология создания одежды. Целесообразность и мода. О психологии индивидуального и массового.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Создание своего собственного проекта вечернего платья (спортивного костюма.)</w:t>
            </w: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Деловая игра «Сам себе стилист»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Задания: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Подберите костюмы для родителей или братьев, сестёр с учётом специфики их фигуры, пропорций и возраста (по фотографиям). Используйте образцы журнала мод или собственные эскизы.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Сделайте 2-3 эскиза разных видов одежды для собственного гардероба (например, бального платья или спортивного костюма). Это </w:t>
            </w:r>
            <w:r w:rsidR="00D931A7">
              <w:rPr>
                <w:rFonts w:ascii="Times New Roman" w:hAnsi="Times New Roman"/>
                <w:sz w:val="18"/>
                <w:szCs w:val="18"/>
              </w:rPr>
              <w:t>должен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быть авторский проект </w:t>
            </w: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931A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Задание:</w:t>
            </w:r>
          </w:p>
          <w:p w:rsidR="00D931A7" w:rsidRPr="00D931A7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Объединившись в творческие группы, подобрать 3-5 образов в определённом стиле и продемонстрировать образы.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Просмотр презентации. Изучение материала. Ответы на вопросы. Практическое выполнение учебного задания.</w:t>
            </w: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1A7" w:rsidRDefault="00D931A7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Практическое выполнение учебного задания. Деловая игра.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моде– бизнесе и манипулировании массовым сознанием.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законов композиции в одежде. Силуэт, линия, фасон.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работать над эскизом кос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тюма.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Анализ творческих работ, выполненных на уроке.</w:t>
            </w:r>
          </w:p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Эстетическая оценка работ.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D931A7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Подготовиться к деловой игре «Сам себе стилист»: подобрать одежду и аксессуары для образов. </w:t>
            </w: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66A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Подготовиться к фотосессии.</w:t>
            </w:r>
          </w:p>
        </w:tc>
      </w:tr>
      <w:tr w:rsidR="00A66696" w:rsidTr="00A66696">
        <w:trPr>
          <w:trHeight w:val="4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6A" w:rsidRDefault="00CB366A" w:rsidP="00CB3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CB366A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66696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Встречают по одежде. Дизайн современной одежды.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психологии индивидуального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 </w:t>
            </w:r>
            <w:r w:rsidR="00CB366A">
              <w:rPr>
                <w:rFonts w:ascii="Times New Roman" w:hAnsi="Times New Roman"/>
                <w:sz w:val="18"/>
                <w:szCs w:val="18"/>
              </w:rPr>
              <w:t>Особенности современного дизайна одежды.</w:t>
            </w:r>
          </w:p>
          <w:p w:rsidR="00A66696" w:rsidRPr="00CB366A" w:rsidRDefault="00CB366A" w:rsidP="00A6669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Деловая игра «Фотосессия».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Дизайн современной одежды.</w:t>
            </w:r>
          </w:p>
          <w:p w:rsidR="00A66696" w:rsidRPr="00CB366A" w:rsidRDefault="00CB366A" w:rsidP="00A6669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Составить актуальный образ, прокомментировать его с позиции дизайна, провести фотосессию.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материала. Просмотр презентации. Ответы на вопросы. Практическое выполнение учебного задания.</w:t>
            </w:r>
          </w:p>
          <w:p w:rsidR="00CB366A" w:rsidRDefault="00CB366A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Делова игра «Фотосессия»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Понимание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молодёжной субкультуры и подростковой моды. Стереотип и кич. </w:t>
            </w:r>
          </w:p>
          <w:p w:rsidR="00A66696" w:rsidRDefault="00A66696" w:rsidP="00A66696">
            <w:pPr>
              <w:spacing w:after="0" w:line="240" w:lineRule="auto"/>
              <w:ind w:left="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-демократичность в моде;</w:t>
            </w:r>
          </w:p>
          <w:p w:rsidR="00A66696" w:rsidRDefault="00A66696" w:rsidP="00A66696">
            <w:pPr>
              <w:tabs>
                <w:tab w:val="left" w:pos="238"/>
              </w:tabs>
              <w:spacing w:after="0" w:line="240" w:lineRule="auto"/>
              <w:ind w:left="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принцип функ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циональности.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трансфор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мировать одежду.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работа. Творческое обсуждение выполненной работы.</w:t>
            </w:r>
          </w:p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 и самоконтроль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CB366A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 презентацию по итогам фотосессии.</w:t>
            </w:r>
          </w:p>
        </w:tc>
      </w:tr>
      <w:tr w:rsidR="00A66696" w:rsidTr="00A66696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B366A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Автопортрет на каждый день. 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Грим и причёска в практике дизайна.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Лик или личина?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Изменение образа средствами внешней выразительности.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Человек как объект дизайна. 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имидж - дизайна с «паблик рилейшенс»,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Подобрать варианты причёски и грима для создания различных образов одного и того же лица. Задание можно выполнить в виде рисунка или в виде коллажа на собственной фотографии или на компьютере.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Задание.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а) Выполнить упражнения по освоению навыков макияжа. Цель- решить композиционные задачи: «сузить» щёки, «вытянуть» лоб и др.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б) Создать средствами грима образ сценического ил карнавального персонажа.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сообщения. Изучение материала. Ответы на вопросы. Практическое выполнение учебного задания.</w:t>
            </w:r>
          </w:p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Восприятие сообщения. Ответы на вопросы.  Изучение материала. Практическое выполнение учебного задания.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делать макияж. Азбука визажистики и парикмахерского стилизма. Боди-арт и татуаж как мода. </w:t>
            </w:r>
          </w:p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Понятие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имидж - дизайна как сферы деятельности, объединяющей различные аспекты моды и визажистику, искусство грима, парикмахерское дело (или стилизм), ювелирную пластику,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фирменный стиль и т.д, определяющей форму поведения и контактов в обществе.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Опрос. Практическая работа. Анализ творческих работ, выполненных на уроке.</w:t>
            </w:r>
          </w:p>
          <w:p w:rsidR="00A66696" w:rsidRDefault="00A66696" w:rsidP="00A666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опрос. Практическая работа. Творческое обсуждение выполненных работ на уроке.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96" w:rsidRDefault="00A66696" w:rsidP="00A666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20B6" w:rsidRDefault="008C20B6" w:rsidP="00AD7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D7222" w:rsidRPr="00AD7222" w:rsidRDefault="00AD7222" w:rsidP="00AD7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7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и нормы оценки, обучающихся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</w:t>
      </w:r>
      <w:r w:rsidRPr="00AD72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</w:t>
      </w:r>
    </w:p>
    <w:p w:rsidR="00AD7222" w:rsidRPr="00AD7222" w:rsidRDefault="00AD7222" w:rsidP="00AD7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ответов.</w:t>
      </w:r>
    </w:p>
    <w:p w:rsidR="00AD7222" w:rsidRPr="00AD7222" w:rsidRDefault="00AD7222" w:rsidP="00AD722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AD7222" w:rsidRPr="00AD7222" w:rsidRDefault="00AD7222" w:rsidP="00AD722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="0022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понять </w:t>
      </w: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вопроса.</w:t>
      </w:r>
    </w:p>
    <w:p w:rsidR="00AD7222" w:rsidRPr="00AD7222" w:rsidRDefault="00AD7222" w:rsidP="00AD722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AD7222" w:rsidRPr="00AD7222" w:rsidRDefault="00AD7222" w:rsidP="00AD722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AD7222" w:rsidRPr="00AD7222" w:rsidRDefault="00AD7222" w:rsidP="00AD722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суждений.</w:t>
      </w:r>
    </w:p>
    <w:p w:rsidR="00AD7222" w:rsidRPr="00AD7222" w:rsidRDefault="00AD7222" w:rsidP="00AD7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система оценки творческой работы.</w:t>
      </w:r>
    </w:p>
    <w:p w:rsidR="00AD7222" w:rsidRPr="00AD7222" w:rsidRDefault="00AD7222" w:rsidP="00AD722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решена композиция: правильное решение композиции, предмета, портрета, пейзажа, натюрморта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D7222" w:rsidRPr="00AD7222" w:rsidRDefault="00AD7222" w:rsidP="00AD722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D7222" w:rsidRPr="00AD7222" w:rsidRDefault="00AD7222" w:rsidP="00AD722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работы. Аккуратность всей работы.</w:t>
      </w:r>
    </w:p>
    <w:p w:rsidR="00AD7222" w:rsidRPr="00AD7222" w:rsidRDefault="00AD7222" w:rsidP="00AD7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всех этих компонентов складывается общая оценка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AD7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222" w:rsidRPr="00AD7222" w:rsidRDefault="00AD7222" w:rsidP="00AD7222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При оценке выполнения практических заданий учитель руководствуется следующими критериями:</w:t>
      </w:r>
    </w:p>
    <w:p w:rsidR="00AD7222" w:rsidRPr="00AD7222" w:rsidRDefault="00AD7222" w:rsidP="00AD7222">
      <w:pPr>
        <w:spacing w:after="12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Устный ответ:</w:t>
      </w:r>
    </w:p>
    <w:p w:rsidR="00AD7222" w:rsidRPr="00AD7222" w:rsidRDefault="00AD7222" w:rsidP="00AD722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«5» - 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AD7222" w:rsidRPr="00AD7222" w:rsidRDefault="00AD7222" w:rsidP="00AD722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учащийся в основном усвоил учебный материал, допускает незначительные ошибки в его ожении, подтверждает ответ конкретными примерами, правильно отвечает на дополнительные вопросы.</w:t>
      </w:r>
    </w:p>
    <w:p w:rsidR="00AD7222" w:rsidRPr="00AD7222" w:rsidRDefault="00AD7222" w:rsidP="00AD722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AD7222" w:rsidRPr="00AD7222" w:rsidRDefault="00AD7222" w:rsidP="00AD722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 учащийся полностью не усвоил учебный материал, не может изложить его своими словами, не может привести конкретные  примеры, не может ответить  на дополнительные вопросы учителя.</w:t>
      </w:r>
    </w:p>
    <w:p w:rsidR="00AD7222" w:rsidRPr="00AD7222" w:rsidRDefault="00AD7222" w:rsidP="00AD7222">
      <w:pPr>
        <w:shd w:val="clear" w:color="auto" w:fill="FFFFFF"/>
        <w:spacing w:after="0" w:line="240" w:lineRule="auto"/>
        <w:ind w:right="355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Практические работы</w:t>
      </w:r>
    </w:p>
    <w:p w:rsidR="00AD7222" w:rsidRPr="00AD7222" w:rsidRDefault="00AD7222" w:rsidP="00AD7222">
      <w:pPr>
        <w:shd w:val="clear" w:color="auto" w:fill="FFFFFF"/>
        <w:spacing w:after="0" w:line="240" w:lineRule="auto"/>
        <w:ind w:right="355" w:firstLine="720"/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оцениваются по следующим </w:t>
      </w:r>
      <w:r w:rsidRPr="00AD7222">
        <w:rPr>
          <w:rFonts w:ascii="Times New Roman" w:eastAsia="Calibri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критериям:</w:t>
      </w:r>
    </w:p>
    <w:p w:rsidR="00AD7222" w:rsidRPr="00AD7222" w:rsidRDefault="00AD7222" w:rsidP="00AD7222">
      <w:pPr>
        <w:widowControl w:val="0"/>
        <w:numPr>
          <w:ilvl w:val="0"/>
          <w:numId w:val="2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качество выполнения изучаемых на уроке приемов рисования</w:t>
      </w:r>
      <w:r w:rsidRPr="00AD722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и работы в целом;</w:t>
      </w:r>
    </w:p>
    <w:p w:rsidR="00AD7222" w:rsidRPr="00AD7222" w:rsidRDefault="00AD7222" w:rsidP="00AD7222">
      <w:pPr>
        <w:widowControl w:val="0"/>
        <w:numPr>
          <w:ilvl w:val="0"/>
          <w:numId w:val="2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степень самостоятельности;</w:t>
      </w:r>
    </w:p>
    <w:p w:rsidR="00AD7222" w:rsidRPr="00AD7222" w:rsidRDefault="00AD7222" w:rsidP="00AD7222">
      <w:pPr>
        <w:widowControl w:val="0"/>
        <w:numPr>
          <w:ilvl w:val="0"/>
          <w:numId w:val="2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уровень творческой деятельности (репродуктивный, частич</w:t>
      </w:r>
      <w:r w:rsidRPr="00AD722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AD722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но продуктивный, продуктивный).</w:t>
      </w:r>
    </w:p>
    <w:p w:rsidR="00AD7222" w:rsidRPr="00AD7222" w:rsidRDefault="00AD7222" w:rsidP="00AD7222">
      <w:pPr>
        <w:shd w:val="clear" w:color="auto" w:fill="FFFFFF"/>
        <w:spacing w:after="0" w:line="240" w:lineRule="auto"/>
        <w:ind w:right="355" w:firstLine="720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Предпочтение следует отдавать качественной оценке дея</w:t>
      </w:r>
      <w:r w:rsidRPr="00AD722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AD7222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тельности каждого ребенка на уроке, его творческим</w:t>
      </w:r>
    </w:p>
    <w:p w:rsidR="00AD7222" w:rsidRPr="00AD7222" w:rsidRDefault="00AD7222" w:rsidP="00AD7222">
      <w:pPr>
        <w:shd w:val="clear" w:color="auto" w:fill="FFFFFF"/>
        <w:spacing w:after="0" w:line="240" w:lineRule="auto"/>
        <w:ind w:right="355" w:firstLine="720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находкам.</w:t>
      </w:r>
    </w:p>
    <w:p w:rsidR="00AD7222" w:rsidRPr="00AD7222" w:rsidRDefault="00AD7222" w:rsidP="00AD7222">
      <w:pPr>
        <w:shd w:val="clear" w:color="auto" w:fill="FFFFFF"/>
        <w:tabs>
          <w:tab w:val="left" w:pos="830"/>
        </w:tabs>
        <w:spacing w:after="0" w:line="240" w:lineRule="auto"/>
        <w:ind w:right="355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D722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Нормы оценки практической работы учащихся:</w:t>
      </w:r>
    </w:p>
    <w:p w:rsidR="00AD7222" w:rsidRPr="00AD7222" w:rsidRDefault="00AD7222" w:rsidP="00AD7222">
      <w:pPr>
        <w:spacing w:after="0" w:line="240" w:lineRule="auto"/>
        <w:ind w:right="3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«5»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обучающийся может интегрировать знания из различных разделов для решения поставленной задачи; правильно применяет приемы и  изученные техники 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AD7222" w:rsidRPr="00AD7222" w:rsidRDefault="00AD7222" w:rsidP="00AD7222">
      <w:pPr>
        <w:spacing w:after="0" w:line="240" w:lineRule="auto"/>
        <w:ind w:right="3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AD7222" w:rsidRPr="00AD7222" w:rsidRDefault="00AD7222" w:rsidP="00AD7222">
      <w:pPr>
        <w:spacing w:after="0" w:line="240" w:lineRule="auto"/>
        <w:ind w:right="3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AD7222" w:rsidRPr="00AD7222" w:rsidRDefault="00AD7222" w:rsidP="00AD7222">
      <w:pPr>
        <w:shd w:val="clear" w:color="auto" w:fill="FFFFFF"/>
        <w:tabs>
          <w:tab w:val="left" w:pos="830"/>
        </w:tabs>
        <w:spacing w:after="0" w:line="240" w:lineRule="auto"/>
        <w:ind w:right="35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AD72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 ученик не знает основных элементов процесса рисования; не умеет пользоваться дополнительным материалом; не владеет даже минимальными фактическими знаниями, умениями и навыками, определёнными в образовательном стандарте. </w:t>
      </w:r>
    </w:p>
    <w:p w:rsidR="00AD7222" w:rsidRPr="00AD7222" w:rsidRDefault="00AD7222" w:rsidP="00AD722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 творческих работ.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Законченность:</w:t>
      </w:r>
    </w:p>
    <w:p w:rsidR="00AD7222" w:rsidRPr="00AD7222" w:rsidRDefault="00AD7222" w:rsidP="00AD72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«2»  - отсутствие законченности рисунка.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«3»  - линии отрывистые, не точные, не выраженный объем.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«4»  - есть ошибки, в перспективе выражен передний план.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«5»  - в работе чувствуется законченность.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Передача формы: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«2» - форма полностью искажена.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«3»  - форма искажена значительно.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«4»  - форма искажена незначительно.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«5»  - форма передана точно.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Передача пропорций: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«2»  - нет понятия о пропорциях.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«3»  - пропорции переданы неверно.  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«4»  - пропорции переданы верно, есть небольшие и неточности.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«5»  - пропорции переданы верно.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Композиционное решение:</w:t>
      </w:r>
    </w:p>
    <w:p w:rsidR="00AD7222" w:rsidRPr="00AD7222" w:rsidRDefault="00AD7222" w:rsidP="00AD72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«2»</w:t>
      </w:r>
      <w:r w:rsidRPr="00AD72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- </w:t>
      </w: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нет понятия о композиции.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«3»  - композиция носит случайный характер.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«4»  - композиция не продумана.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«5»  - равновесие на всем рисунке.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пот величине разнообразных предметов.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Цветовое решение как средство передачи настроения и состояния.</w:t>
      </w:r>
    </w:p>
    <w:p w:rsidR="00AD7222" w:rsidRPr="00AD7222" w:rsidRDefault="00AD7222" w:rsidP="00AD7222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техники работы: </w:t>
      </w:r>
    </w:p>
    <w:p w:rsidR="00AD7222" w:rsidRPr="00AD7222" w:rsidRDefault="00AD7222" w:rsidP="00AD722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рассматривается характер линий, пятна и тона.</w:t>
      </w:r>
    </w:p>
    <w:p w:rsidR="00AD7222" w:rsidRDefault="00AD7222" w:rsidP="00AD7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22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творческий подход к избранной теме</w:t>
      </w:r>
    </w:p>
    <w:p w:rsidR="00837C84" w:rsidRDefault="00837C84" w:rsidP="00AD72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C84" w:rsidRPr="00AD7222" w:rsidRDefault="00837C84" w:rsidP="00AD722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13C8C" w:rsidRPr="00EB0C6C" w:rsidRDefault="00513C8C" w:rsidP="00513C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рабочей программы:</w:t>
      </w:r>
    </w:p>
    <w:p w:rsidR="00513C8C" w:rsidRPr="00EB0C6C" w:rsidRDefault="00513C8C" w:rsidP="00513C8C">
      <w:pPr>
        <w:tabs>
          <w:tab w:val="left" w:pos="5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Учебно-методические пособия.</w:t>
      </w:r>
    </w:p>
    <w:p w:rsidR="00513C8C" w:rsidRPr="00EB0C6C" w:rsidRDefault="00513C8C" w:rsidP="00513C8C">
      <w:pPr>
        <w:pStyle w:val="a7"/>
        <w:rPr>
          <w:rFonts w:ascii="Times New Roman" w:hAnsi="Times New Roman"/>
          <w:b/>
          <w:sz w:val="24"/>
          <w:szCs w:val="24"/>
        </w:rPr>
      </w:pPr>
      <w:r w:rsidRPr="00EB0C6C">
        <w:rPr>
          <w:rFonts w:ascii="Times New Roman" w:hAnsi="Times New Roman"/>
          <w:b/>
          <w:sz w:val="24"/>
          <w:szCs w:val="24"/>
        </w:rPr>
        <w:t>Для учителя:</w:t>
      </w:r>
    </w:p>
    <w:p w:rsidR="00350660" w:rsidRPr="00350660" w:rsidRDefault="00350660" w:rsidP="00350660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0660">
        <w:rPr>
          <w:rFonts w:ascii="Times New Roman" w:hAnsi="Times New Roman"/>
          <w:sz w:val="24"/>
          <w:szCs w:val="24"/>
        </w:rPr>
        <w:t>Программа «Изобразительное искусство и художественный труд».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660">
        <w:rPr>
          <w:rFonts w:ascii="Times New Roman" w:hAnsi="Times New Roman"/>
          <w:sz w:val="24"/>
          <w:szCs w:val="24"/>
        </w:rPr>
        <w:t>5-9 кл. Горяева Н.А./под ред. Неменского Б.М., Просвещение 2014г.</w:t>
      </w:r>
      <w:r w:rsidR="00513C8C" w:rsidRPr="00350660">
        <w:rPr>
          <w:rFonts w:ascii="Times New Roman" w:hAnsi="Times New Roman"/>
          <w:color w:val="000000"/>
          <w:sz w:val="24"/>
          <w:szCs w:val="24"/>
        </w:rPr>
        <w:t xml:space="preserve">Неменский Б. М., Горяевай Н. А., Неменская Л. А. и др. </w:t>
      </w:r>
    </w:p>
    <w:p w:rsidR="00513C8C" w:rsidRPr="00350660" w:rsidRDefault="00513C8C" w:rsidP="00350660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0660">
        <w:rPr>
          <w:rFonts w:ascii="Times New Roman" w:hAnsi="Times New Roman"/>
          <w:color w:val="000000"/>
          <w:sz w:val="24"/>
          <w:szCs w:val="24"/>
        </w:rPr>
        <w:t xml:space="preserve"> 7 кл. Изобразительное искусство в жизни человека. Программы общеобразовательных учреждений. Изобразительное искусство и художественный труд. 1-9 кл. /Под рук.  Неменского Б. М.– М.: Просвещение, 2007. С.  73-85.</w:t>
      </w:r>
    </w:p>
    <w:p w:rsidR="00513C8C" w:rsidRPr="00EB0C6C" w:rsidRDefault="00513C8C" w:rsidP="00513C8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B0C6C">
        <w:rPr>
          <w:rFonts w:ascii="Times New Roman" w:hAnsi="Times New Roman"/>
          <w:b/>
          <w:sz w:val="24"/>
          <w:szCs w:val="24"/>
        </w:rPr>
        <w:t>Для учащихся:</w:t>
      </w:r>
    </w:p>
    <w:p w:rsidR="00901168" w:rsidRPr="00901168" w:rsidRDefault="00901168" w:rsidP="00901168">
      <w:pPr>
        <w:pStyle w:val="a9"/>
        <w:numPr>
          <w:ilvl w:val="2"/>
          <w:numId w:val="1"/>
        </w:numPr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901168">
        <w:rPr>
          <w:rFonts w:ascii="Times New Roman" w:hAnsi="Times New Roman"/>
          <w:color w:val="000000"/>
          <w:szCs w:val="24"/>
        </w:rPr>
        <w:t>Питерских А.С. Изобразительное искусство. 7 класс : учеб общеобразоват. организаций / А.С. Питерских, Г.Е. Гуров ; под ред. Б.М. Неменского. – 10-е изд. – М.: Просвещение. 2020. – 175 с.</w:t>
      </w:r>
    </w:p>
    <w:p w:rsidR="00513C8C" w:rsidRPr="00EB0C6C" w:rsidRDefault="00513C8C" w:rsidP="00901168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EB0C6C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литература: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1. Алехин, А. Д. Изобразительное искусство. – М.: Просвещение, 2010.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2. Аранова, С. В. Обучение ИЗО. – СПб.: Каро, 2011.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3. Вагьянц, А. М. Вариации прекрасного. Западноевропейское средневековье. – М.: ТОО «Издательский и книготорговый центр АЗ», 2011.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4. Вагьянц, А. М. Звучащее безмолвие, или Основы искусствознания. – М.: ООО «Фирма МХК», 2012;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5. Дмитриева, М. А. Михаил Врубель. – М.: Детская литература, 2010.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6. Кирцер, Ю. М. Рисунок, живопись. – М.: Высшая школа, 1992.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7. Кузин, В. С. ИЗО и методика его преподавания в школе. – М.: Агар, 2010.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8. Неменский, Б. М. Искусство вокруг нас. – М.: Просвещение, 2013.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9. Неменский, Б. М. ИЗО и художественный труд: 1–8 классы. – М.: Просвещение, 2011.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10. Павлова О.В. Изобразительное искусство: 5-7классы. Терминологические диктанты, кроссворды, тесты…– Волгоград: Учитель, 2012.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11. Ростовцев, Н. Н. Методика преподавания ИЗО в школе. М.: Агар, 2010.</w:t>
      </w:r>
    </w:p>
    <w:p w:rsidR="00513C8C" w:rsidRPr="00EB0C6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>12. Ростовцев, Н. Н. Академический рисунок. – М.: Просвещение, 2010.</w:t>
      </w:r>
    </w:p>
    <w:p w:rsidR="00513C8C" w:rsidRDefault="00513C8C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Свиридова О.В. Изобразительное искусство: 5-8 классы. Проверочные и контрольные тесты– Волгоград: Учитель, 2012.</w:t>
      </w:r>
    </w:p>
    <w:p w:rsidR="00901168" w:rsidRPr="00EB0C6C" w:rsidRDefault="00901168" w:rsidP="00513C8C">
      <w:pPr>
        <w:spacing w:after="0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Технические средства.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 проекционный, принтер</w:t>
      </w:r>
      <w:r w:rsidR="00901168">
        <w:rPr>
          <w:rFonts w:ascii="Times New Roman" w:hAnsi="Times New Roman" w:cs="Times New Roman"/>
          <w:sz w:val="24"/>
          <w:szCs w:val="24"/>
        </w:rPr>
        <w:t>, фотоаппарат.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оборудование.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демонстрационного материала.</w:t>
      </w:r>
    </w:p>
    <w:p w:rsidR="00513C8C" w:rsidRPr="00EB0C6C" w:rsidRDefault="00513C8C" w:rsidP="00513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C6C">
        <w:rPr>
          <w:rFonts w:ascii="Times New Roman" w:hAnsi="Times New Roman" w:cs="Times New Roman"/>
          <w:b/>
          <w:sz w:val="24"/>
          <w:szCs w:val="24"/>
        </w:rPr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:rsidR="00513C8C" w:rsidRPr="00EB0C6C" w:rsidRDefault="000925B7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1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</w:hyperlink>
      <w:hyperlink r:id="rId12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14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wikipedia</w:t>
        </w:r>
      </w:hyperlink>
      <w:hyperlink r:id="rId1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16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hyperlink r:id="rId17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hyperlink r:id="rId18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wiki</w:t>
        </w:r>
      </w:hyperlink>
    </w:p>
    <w:p w:rsidR="00513C8C" w:rsidRPr="00EB0C6C" w:rsidRDefault="00513C8C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20" w:history="1">
        <w:r w:rsidRPr="00EB0C6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2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artvek</w:t>
        </w:r>
      </w:hyperlink>
      <w:hyperlink r:id="rId22" w:history="1">
        <w:r w:rsidRPr="00A6669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2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2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2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dekor</w:t>
        </w:r>
      </w:hyperlink>
      <w:hyperlink r:id="rId2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07.</w:t>
        </w:r>
      </w:hyperlink>
      <w:hyperlink r:id="rId2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13C8C" w:rsidRPr="00A66696" w:rsidRDefault="00513C8C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2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2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3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artprojekt</w:t>
        </w:r>
      </w:hyperlink>
      <w:hyperlink r:id="rId3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3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3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library</w:t>
        </w:r>
      </w:hyperlink>
      <w:hyperlink r:id="rId3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3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rus</w:t>
        </w:r>
      </w:hyperlink>
      <w:hyperlink r:id="rId3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18/</w:t>
        </w:r>
      </w:hyperlink>
      <w:hyperlink r:id="rId3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stO</w:t>
        </w:r>
      </w:hyperlink>
      <w:hyperlink r:id="rId3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19.</w:t>
        </w:r>
      </w:hyperlink>
      <w:hyperlink r:id="rId4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13C8C" w:rsidRPr="00A66696" w:rsidRDefault="000925B7" w:rsidP="00513C8C">
      <w:pPr>
        <w:shd w:val="clear" w:color="auto" w:fill="FFFFFF"/>
        <w:spacing w:after="0" w:line="36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42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</w:hyperlink>
      <w:hyperlink r:id="rId4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44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4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ntrust</w:t>
        </w:r>
      </w:hyperlink>
      <w:hyperlink r:id="rId46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47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48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hyperlink r:id="rId49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public</w:t>
        </w:r>
      </w:hyperlink>
      <w:hyperlink r:id="rId50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5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cms</w:t>
        </w:r>
      </w:hyperlink>
      <w:hyperlink r:id="rId52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/?</w:t>
        </w:r>
      </w:hyperlink>
      <w:hyperlink r:id="rId5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eid</w:t>
        </w:r>
      </w:hyperlink>
      <w:hyperlink r:id="rId54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=6951</w:t>
        </w:r>
      </w:hyperlink>
    </w:p>
    <w:p w:rsidR="00513C8C" w:rsidRPr="00EB0C6C" w:rsidRDefault="000925B7" w:rsidP="00513C8C">
      <w:pPr>
        <w:shd w:val="clear" w:color="auto" w:fill="FFFFFF"/>
        <w:spacing w:after="0" w:line="360" w:lineRule="auto"/>
        <w:ind w:right="46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5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</w:t>
        </w:r>
      </w:hyperlink>
      <w:hyperlink r:id="rId56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</w:t>
        </w:r>
      </w:hyperlink>
      <w:hyperlink r:id="rId57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58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museum</w:t>
        </w:r>
      </w:hyperlink>
      <w:hyperlink r:id="rId59" w:history="1">
        <w:r w:rsidR="00513C8C" w:rsidRPr="00A6669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hyperlink r:id="rId60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61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62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</w:t>
        </w:r>
      </w:hyperlink>
      <w:hyperlink r:id="rId63" w:history="1">
        <w:r w:rsidR="00513C8C"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31505</w:t>
        </w:r>
      </w:hyperlink>
    </w:p>
    <w:p w:rsidR="00513C8C" w:rsidRPr="00EB0C6C" w:rsidRDefault="00513C8C" w:rsidP="00513C8C">
      <w:pPr>
        <w:shd w:val="clear" w:color="auto" w:fill="FFFFFF"/>
        <w:spacing w:after="0" w:line="360" w:lineRule="auto"/>
        <w:ind w:right="46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6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6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://</w:t>
        </w:r>
      </w:hyperlink>
      <w:hyperlink r:id="rId6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franky</w:t>
        </w:r>
      </w:hyperlink>
      <w:hyperlink r:id="rId6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</w:t>
        </w:r>
      </w:hyperlink>
      <w:hyperlink r:id="rId6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boy</w:t>
        </w:r>
      </w:hyperlink>
      <w:hyperlink r:id="rId6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2.</w:t>
        </w:r>
      </w:hyperlink>
      <w:hyperlink r:id="rId7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livejouraal</w:t>
        </w:r>
      </w:hyperlink>
      <w:hyperlink r:id="rId7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7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eom</w:t>
        </w:r>
      </w:hyperlink>
      <w:hyperlink r:id="rId7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7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</w:t>
        </w:r>
      </w:hyperlink>
      <w:hyperlink r:id="rId7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91069.</w:t>
        </w:r>
      </w:hyperlink>
      <w:hyperlink r:id="rId7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13C8C" w:rsidRPr="00EB0C6C" w:rsidRDefault="00513C8C" w:rsidP="00513C8C">
      <w:pPr>
        <w:shd w:val="clear" w:color="auto" w:fill="FFFFFF"/>
        <w:spacing w:after="0" w:line="360" w:lineRule="auto"/>
        <w:ind w:right="46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7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7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://</w:t>
        </w:r>
      </w:hyperlink>
      <w:hyperlink r:id="rId7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8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8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ellada</w:t>
        </w:r>
      </w:hyperlink>
      <w:hyperlink r:id="rId8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8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spb</w:t>
        </w:r>
      </w:hyperlink>
      <w:hyperlink r:id="rId8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8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A626D" w:rsidRPr="00EB0C6C" w:rsidRDefault="00513C8C" w:rsidP="003E1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C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8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8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8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centant</w:t>
        </w:r>
      </w:hyperlink>
      <w:hyperlink r:id="rId8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9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pu</w:t>
        </w:r>
      </w:hyperlink>
      <w:hyperlink r:id="rId9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9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9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9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sno</w:t>
        </w:r>
      </w:hyperlink>
      <w:hyperlink r:id="rId95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96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lib</w:t>
        </w:r>
      </w:hyperlink>
      <w:hyperlink r:id="rId97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98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ha</w:t>
        </w:r>
      </w:hyperlink>
      <w:hyperlink r:id="rId99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100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greece</w:t>
        </w:r>
      </w:hyperlink>
      <w:hyperlink r:id="rId101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hyperlink r:id="rId102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index</w:t>
        </w:r>
      </w:hyperlink>
      <w:hyperlink r:id="rId103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hyperlink r:id="rId104" w:history="1">
        <w:r w:rsidRPr="00EB0C6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sectPr w:rsidR="002A626D" w:rsidRPr="00EB0C6C" w:rsidSect="008C20B6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4D" w:rsidRDefault="00C17C4D" w:rsidP="00C05BDA">
      <w:pPr>
        <w:spacing w:after="0" w:line="240" w:lineRule="auto"/>
      </w:pPr>
      <w:r>
        <w:separator/>
      </w:r>
    </w:p>
  </w:endnote>
  <w:endnote w:type="continuationSeparator" w:id="0">
    <w:p w:rsidR="00C17C4D" w:rsidRDefault="00C17C4D" w:rsidP="00C0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4D" w:rsidRDefault="00C17C4D" w:rsidP="00C05BDA">
      <w:pPr>
        <w:spacing w:after="0" w:line="240" w:lineRule="auto"/>
      </w:pPr>
      <w:r>
        <w:separator/>
      </w:r>
    </w:p>
  </w:footnote>
  <w:footnote w:type="continuationSeparator" w:id="0">
    <w:p w:rsidR="00C17C4D" w:rsidRDefault="00C17C4D" w:rsidP="00C0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 w:rsidP="00833F5F">
    <w:pPr>
      <w:pStyle w:val="a3"/>
      <w:tabs>
        <w:tab w:val="left" w:pos="993"/>
        <w:tab w:val="left" w:pos="297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96" w:rsidRDefault="00A666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9D01F3D"/>
    <w:multiLevelType w:val="hybridMultilevel"/>
    <w:tmpl w:val="29B46AB2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07EC4"/>
    <w:multiLevelType w:val="multilevel"/>
    <w:tmpl w:val="F900226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015B10"/>
    <w:multiLevelType w:val="hybridMultilevel"/>
    <w:tmpl w:val="A1888712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E3FA2"/>
    <w:multiLevelType w:val="hybridMultilevel"/>
    <w:tmpl w:val="80B658C8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4178B"/>
    <w:multiLevelType w:val="hybridMultilevel"/>
    <w:tmpl w:val="8536F76A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34C9D"/>
    <w:multiLevelType w:val="multilevel"/>
    <w:tmpl w:val="F47A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A5C7B"/>
    <w:multiLevelType w:val="multilevel"/>
    <w:tmpl w:val="4C82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43490"/>
    <w:multiLevelType w:val="multilevel"/>
    <w:tmpl w:val="4D58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D12A8"/>
    <w:multiLevelType w:val="multilevel"/>
    <w:tmpl w:val="CCCC3E9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0C020E6"/>
    <w:multiLevelType w:val="multilevel"/>
    <w:tmpl w:val="B3AE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51A81"/>
    <w:multiLevelType w:val="multilevel"/>
    <w:tmpl w:val="E91E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D39A7"/>
    <w:multiLevelType w:val="hybridMultilevel"/>
    <w:tmpl w:val="00E6F6D8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169CC"/>
    <w:multiLevelType w:val="multilevel"/>
    <w:tmpl w:val="FB2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548CB"/>
    <w:multiLevelType w:val="multilevel"/>
    <w:tmpl w:val="8DBE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3B1984"/>
    <w:multiLevelType w:val="multilevel"/>
    <w:tmpl w:val="31002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16235"/>
    <w:multiLevelType w:val="multilevel"/>
    <w:tmpl w:val="D1C86AF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24E113C"/>
    <w:multiLevelType w:val="multilevel"/>
    <w:tmpl w:val="D70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73104"/>
    <w:multiLevelType w:val="hybridMultilevel"/>
    <w:tmpl w:val="AF3C0570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E31BA"/>
    <w:multiLevelType w:val="multilevel"/>
    <w:tmpl w:val="D276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A27FE8"/>
    <w:multiLevelType w:val="hybridMultilevel"/>
    <w:tmpl w:val="6FFC9582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1A283D"/>
    <w:multiLevelType w:val="multilevel"/>
    <w:tmpl w:val="CD5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F6C5F"/>
    <w:multiLevelType w:val="multilevel"/>
    <w:tmpl w:val="ACFCE5E2"/>
    <w:lvl w:ilvl="0">
      <w:numFmt w:val="bullet"/>
      <w:lvlText w:val="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95B7A9B"/>
    <w:multiLevelType w:val="hybridMultilevel"/>
    <w:tmpl w:val="CE402BCA"/>
    <w:lvl w:ilvl="0" w:tplc="ED2073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D41CF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552CF"/>
    <w:multiLevelType w:val="multilevel"/>
    <w:tmpl w:val="38D2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F6FEA"/>
    <w:multiLevelType w:val="multilevel"/>
    <w:tmpl w:val="86CC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B74994"/>
    <w:multiLevelType w:val="multilevel"/>
    <w:tmpl w:val="01F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C69AB"/>
    <w:multiLevelType w:val="hybridMultilevel"/>
    <w:tmpl w:val="E648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6601F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007CD7"/>
    <w:multiLevelType w:val="multilevel"/>
    <w:tmpl w:val="53C059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C3A230D"/>
    <w:multiLevelType w:val="multilevel"/>
    <w:tmpl w:val="3DF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E3B27"/>
    <w:multiLevelType w:val="multilevel"/>
    <w:tmpl w:val="2984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0"/>
  </w:num>
  <w:num w:numId="3">
    <w:abstractNumId w:val="16"/>
  </w:num>
  <w:num w:numId="4">
    <w:abstractNumId w:val="30"/>
  </w:num>
  <w:num w:numId="5">
    <w:abstractNumId w:val="9"/>
  </w:num>
  <w:num w:numId="6">
    <w:abstractNumId w:val="15"/>
  </w:num>
  <w:num w:numId="7">
    <w:abstractNumId w:val="11"/>
  </w:num>
  <w:num w:numId="8">
    <w:abstractNumId w:val="22"/>
  </w:num>
  <w:num w:numId="9">
    <w:abstractNumId w:val="27"/>
  </w:num>
  <w:num w:numId="10">
    <w:abstractNumId w:val="13"/>
  </w:num>
  <w:num w:numId="11">
    <w:abstractNumId w:val="17"/>
  </w:num>
  <w:num w:numId="12">
    <w:abstractNumId w:val="6"/>
  </w:num>
  <w:num w:numId="13">
    <w:abstractNumId w:val="19"/>
  </w:num>
  <w:num w:numId="14">
    <w:abstractNumId w:val="26"/>
  </w:num>
  <w:num w:numId="15">
    <w:abstractNumId w:val="32"/>
  </w:num>
  <w:num w:numId="16">
    <w:abstractNumId w:val="7"/>
  </w:num>
  <w:num w:numId="17">
    <w:abstractNumId w:val="8"/>
  </w:num>
  <w:num w:numId="18">
    <w:abstractNumId w:val="10"/>
  </w:num>
  <w:num w:numId="19">
    <w:abstractNumId w:val="14"/>
  </w:num>
  <w:num w:numId="20">
    <w:abstractNumId w:val="21"/>
  </w:num>
  <w:num w:numId="21">
    <w:abstractNumId w:val="25"/>
  </w:num>
  <w:num w:numId="22">
    <w:abstractNumId w:val="31"/>
  </w:num>
  <w:num w:numId="23">
    <w:abstractNumId w:val="24"/>
  </w:num>
  <w:num w:numId="24">
    <w:abstractNumId w:val="29"/>
  </w:num>
  <w:num w:numId="25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3"/>
  </w:num>
  <w:num w:numId="29">
    <w:abstractNumId w:val="12"/>
  </w:num>
  <w:num w:numId="30">
    <w:abstractNumId w:val="20"/>
  </w:num>
  <w:num w:numId="31">
    <w:abstractNumId w:val="1"/>
  </w:num>
  <w:num w:numId="32">
    <w:abstractNumId w:val="23"/>
  </w:num>
  <w:num w:numId="33">
    <w:abstractNumId w:val="5"/>
  </w:num>
  <w:num w:numId="34">
    <w:abstractNumId w:val="1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DB"/>
    <w:rsid w:val="000253BE"/>
    <w:rsid w:val="00026996"/>
    <w:rsid w:val="00032B7D"/>
    <w:rsid w:val="000709D1"/>
    <w:rsid w:val="000925B7"/>
    <w:rsid w:val="00096440"/>
    <w:rsid w:val="000A2096"/>
    <w:rsid w:val="000E70E0"/>
    <w:rsid w:val="00122782"/>
    <w:rsid w:val="001632CC"/>
    <w:rsid w:val="0017393A"/>
    <w:rsid w:val="0017502F"/>
    <w:rsid w:val="001979CF"/>
    <w:rsid w:val="001B18AA"/>
    <w:rsid w:val="001D6FEE"/>
    <w:rsid w:val="001F7C28"/>
    <w:rsid w:val="00212127"/>
    <w:rsid w:val="00225CE4"/>
    <w:rsid w:val="002263A1"/>
    <w:rsid w:val="00275991"/>
    <w:rsid w:val="00282ABE"/>
    <w:rsid w:val="00295B83"/>
    <w:rsid w:val="00296F8A"/>
    <w:rsid w:val="002A626D"/>
    <w:rsid w:val="002B5F6D"/>
    <w:rsid w:val="002C7B2F"/>
    <w:rsid w:val="002C7DBC"/>
    <w:rsid w:val="003317CA"/>
    <w:rsid w:val="00333254"/>
    <w:rsid w:val="00350660"/>
    <w:rsid w:val="003738D4"/>
    <w:rsid w:val="00374DAE"/>
    <w:rsid w:val="00382551"/>
    <w:rsid w:val="003B5E5D"/>
    <w:rsid w:val="003C3322"/>
    <w:rsid w:val="003C5AB3"/>
    <w:rsid w:val="003E1732"/>
    <w:rsid w:val="003E4024"/>
    <w:rsid w:val="003E74FF"/>
    <w:rsid w:val="004163EA"/>
    <w:rsid w:val="00432683"/>
    <w:rsid w:val="0043488E"/>
    <w:rsid w:val="0047050E"/>
    <w:rsid w:val="00480BFB"/>
    <w:rsid w:val="004A56DB"/>
    <w:rsid w:val="004C687A"/>
    <w:rsid w:val="004F0FF0"/>
    <w:rsid w:val="00512BE6"/>
    <w:rsid w:val="00513C8C"/>
    <w:rsid w:val="0053046C"/>
    <w:rsid w:val="0053713C"/>
    <w:rsid w:val="00543125"/>
    <w:rsid w:val="00592520"/>
    <w:rsid w:val="005A2A99"/>
    <w:rsid w:val="005B69AA"/>
    <w:rsid w:val="005B7E8F"/>
    <w:rsid w:val="005C6477"/>
    <w:rsid w:val="005E0B49"/>
    <w:rsid w:val="00602AE1"/>
    <w:rsid w:val="00613E52"/>
    <w:rsid w:val="00627CA0"/>
    <w:rsid w:val="00643B9C"/>
    <w:rsid w:val="00662130"/>
    <w:rsid w:val="006A3DDC"/>
    <w:rsid w:val="006B27F7"/>
    <w:rsid w:val="006B56A8"/>
    <w:rsid w:val="006D2871"/>
    <w:rsid w:val="00722D95"/>
    <w:rsid w:val="00733918"/>
    <w:rsid w:val="00733EE2"/>
    <w:rsid w:val="00750211"/>
    <w:rsid w:val="007545AF"/>
    <w:rsid w:val="007A309D"/>
    <w:rsid w:val="007B03CA"/>
    <w:rsid w:val="007C3A2E"/>
    <w:rsid w:val="007D0947"/>
    <w:rsid w:val="00833F5F"/>
    <w:rsid w:val="00834853"/>
    <w:rsid w:val="008357A5"/>
    <w:rsid w:val="00837C84"/>
    <w:rsid w:val="00852286"/>
    <w:rsid w:val="00853AE7"/>
    <w:rsid w:val="0087301D"/>
    <w:rsid w:val="008A1671"/>
    <w:rsid w:val="008C20B6"/>
    <w:rsid w:val="008C309A"/>
    <w:rsid w:val="008E722D"/>
    <w:rsid w:val="00901168"/>
    <w:rsid w:val="009115A1"/>
    <w:rsid w:val="009356B9"/>
    <w:rsid w:val="00942993"/>
    <w:rsid w:val="00971A5F"/>
    <w:rsid w:val="0097240C"/>
    <w:rsid w:val="009756C8"/>
    <w:rsid w:val="00984F50"/>
    <w:rsid w:val="00995BD5"/>
    <w:rsid w:val="009D4EC2"/>
    <w:rsid w:val="009E3E9A"/>
    <w:rsid w:val="00A254C5"/>
    <w:rsid w:val="00A33A7D"/>
    <w:rsid w:val="00A42952"/>
    <w:rsid w:val="00A45DF4"/>
    <w:rsid w:val="00A51B76"/>
    <w:rsid w:val="00A66696"/>
    <w:rsid w:val="00A71E2A"/>
    <w:rsid w:val="00A94E59"/>
    <w:rsid w:val="00AB3EE7"/>
    <w:rsid w:val="00AD7222"/>
    <w:rsid w:val="00B2308C"/>
    <w:rsid w:val="00B30992"/>
    <w:rsid w:val="00B369FC"/>
    <w:rsid w:val="00B5482B"/>
    <w:rsid w:val="00BE6FE8"/>
    <w:rsid w:val="00C05BDA"/>
    <w:rsid w:val="00C17C4D"/>
    <w:rsid w:val="00C34806"/>
    <w:rsid w:val="00C42546"/>
    <w:rsid w:val="00C67667"/>
    <w:rsid w:val="00C72423"/>
    <w:rsid w:val="00C8283B"/>
    <w:rsid w:val="00CB366A"/>
    <w:rsid w:val="00CE16E2"/>
    <w:rsid w:val="00CE5456"/>
    <w:rsid w:val="00CF0277"/>
    <w:rsid w:val="00D27A7A"/>
    <w:rsid w:val="00D807FA"/>
    <w:rsid w:val="00D82097"/>
    <w:rsid w:val="00D90550"/>
    <w:rsid w:val="00D931A7"/>
    <w:rsid w:val="00D97B8F"/>
    <w:rsid w:val="00DD1C37"/>
    <w:rsid w:val="00E17816"/>
    <w:rsid w:val="00E44AEA"/>
    <w:rsid w:val="00E82E7F"/>
    <w:rsid w:val="00EB0C6C"/>
    <w:rsid w:val="00EB4DFD"/>
    <w:rsid w:val="00EC2887"/>
    <w:rsid w:val="00EC3A14"/>
    <w:rsid w:val="00ED2E63"/>
    <w:rsid w:val="00EF704F"/>
    <w:rsid w:val="00F16A95"/>
    <w:rsid w:val="00F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3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BDA"/>
  </w:style>
  <w:style w:type="paragraph" w:styleId="a5">
    <w:name w:val="footer"/>
    <w:basedOn w:val="a"/>
    <w:link w:val="a6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BDA"/>
  </w:style>
  <w:style w:type="paragraph" w:styleId="a7">
    <w:name w:val="No Spacing"/>
    <w:qFormat/>
    <w:rsid w:val="006A3DD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6A3D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2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3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7A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09D"/>
    <w:rPr>
      <w:rFonts w:ascii="Segoe UI" w:hAnsi="Segoe UI" w:cs="Segoe UI"/>
      <w:sz w:val="18"/>
      <w:szCs w:val="18"/>
    </w:rPr>
  </w:style>
  <w:style w:type="character" w:customStyle="1" w:styleId="ac">
    <w:name w:val="Основной текст + Полужирный"/>
    <w:rsid w:val="00592520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rsid w:val="00592520"/>
    <w:rPr>
      <w:rFonts w:ascii="Book Antiqua" w:hAnsi="Book Antiqua" w:cs="Book Antiqua"/>
      <w:b/>
      <w:bCs/>
      <w:spacing w:val="0"/>
      <w:sz w:val="18"/>
      <w:szCs w:val="18"/>
    </w:rPr>
  </w:style>
  <w:style w:type="paragraph" w:customStyle="1" w:styleId="12">
    <w:name w:val="Без интервала1"/>
    <w:rsid w:val="0059252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"/>
    <w:uiPriority w:val="99"/>
    <w:semiHidden/>
    <w:unhideWhenUsed/>
    <w:rsid w:val="00E178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3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3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BDA"/>
  </w:style>
  <w:style w:type="paragraph" w:styleId="a5">
    <w:name w:val="footer"/>
    <w:basedOn w:val="a"/>
    <w:link w:val="a6"/>
    <w:uiPriority w:val="99"/>
    <w:unhideWhenUsed/>
    <w:rsid w:val="00C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BDA"/>
  </w:style>
  <w:style w:type="paragraph" w:styleId="a7">
    <w:name w:val="No Spacing"/>
    <w:qFormat/>
    <w:rsid w:val="006A3DD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6A3D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2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3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13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7A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309D"/>
    <w:rPr>
      <w:rFonts w:ascii="Segoe UI" w:hAnsi="Segoe UI" w:cs="Segoe UI"/>
      <w:sz w:val="18"/>
      <w:szCs w:val="18"/>
    </w:rPr>
  </w:style>
  <w:style w:type="character" w:customStyle="1" w:styleId="ac">
    <w:name w:val="Основной текст + Полужирный"/>
    <w:rsid w:val="00592520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rsid w:val="00592520"/>
    <w:rPr>
      <w:rFonts w:ascii="Book Antiqua" w:hAnsi="Book Antiqua" w:cs="Book Antiqua"/>
      <w:b/>
      <w:bCs/>
      <w:spacing w:val="0"/>
      <w:sz w:val="18"/>
      <w:szCs w:val="18"/>
    </w:rPr>
  </w:style>
  <w:style w:type="paragraph" w:customStyle="1" w:styleId="12">
    <w:name w:val="Без интервала1"/>
    <w:rsid w:val="0059252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rmal (Web)"/>
    <w:basedOn w:val="a"/>
    <w:uiPriority w:val="99"/>
    <w:semiHidden/>
    <w:unhideWhenUsed/>
    <w:rsid w:val="00E1781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rtvek.ru/dekor07.html" TargetMode="External"/><Relationship Id="rId21" Type="http://schemas.openxmlformats.org/officeDocument/2006/relationships/hyperlink" Target="http://www.artvek.ru/dekor07.html" TargetMode="External"/><Relationship Id="rId42" Type="http://schemas.openxmlformats.org/officeDocument/2006/relationships/hyperlink" Target="http://www.ntrust.ru/public.cms/?eid=6951" TargetMode="External"/><Relationship Id="rId47" Type="http://schemas.openxmlformats.org/officeDocument/2006/relationships/hyperlink" Target="http://www.ntrust.ru/public.cms/?eid=6951" TargetMode="External"/><Relationship Id="rId63" Type="http://schemas.openxmlformats.org/officeDocument/2006/relationships/hyperlink" Target="http://www.museum.ru/N31505" TargetMode="External"/><Relationship Id="rId68" Type="http://schemas.openxmlformats.org/officeDocument/2006/relationships/hyperlink" Target="http://franky-boy2.livejouraal.eom/l91069.html" TargetMode="External"/><Relationship Id="rId84" Type="http://schemas.openxmlformats.org/officeDocument/2006/relationships/hyperlink" Target="http://www.ellada.spb.ru/" TargetMode="External"/><Relationship Id="rId89" Type="http://schemas.openxmlformats.org/officeDocument/2006/relationships/hyperlink" Target="http://www.centant.pu.ru/sno/lib/ha/greece/index.htm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" TargetMode="External"/><Relationship Id="rId29" Type="http://schemas.openxmlformats.org/officeDocument/2006/relationships/hyperlink" Target="http://www.artprojekt.ru/library/rus18/stO19.html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ru.wikipedia.org/wiki" TargetMode="External"/><Relationship Id="rId24" Type="http://schemas.openxmlformats.org/officeDocument/2006/relationships/hyperlink" Target="http://www.artvek.ru/dekor07.html" TargetMode="External"/><Relationship Id="rId32" Type="http://schemas.openxmlformats.org/officeDocument/2006/relationships/hyperlink" Target="http://www.artprojekt.ru/library/rus18/stO19.html" TargetMode="External"/><Relationship Id="rId37" Type="http://schemas.openxmlformats.org/officeDocument/2006/relationships/hyperlink" Target="http://www.artprojekt.ru/library/rus18/stO19.html" TargetMode="External"/><Relationship Id="rId40" Type="http://schemas.openxmlformats.org/officeDocument/2006/relationships/hyperlink" Target="http://www.artprojekt.ru/library/rus18/stO19.html" TargetMode="External"/><Relationship Id="rId45" Type="http://schemas.openxmlformats.org/officeDocument/2006/relationships/hyperlink" Target="http://www.ntrust.ru/public.cms/?eid=6951" TargetMode="External"/><Relationship Id="rId53" Type="http://schemas.openxmlformats.org/officeDocument/2006/relationships/hyperlink" Target="http://www.ntrust.ru/public.cms/?eid=6951" TargetMode="External"/><Relationship Id="rId58" Type="http://schemas.openxmlformats.org/officeDocument/2006/relationships/hyperlink" Target="http://www.museum.ru/N31505" TargetMode="External"/><Relationship Id="rId66" Type="http://schemas.openxmlformats.org/officeDocument/2006/relationships/hyperlink" Target="http://franky-boy2.livejouraal.eom/l91069.html" TargetMode="External"/><Relationship Id="rId74" Type="http://schemas.openxmlformats.org/officeDocument/2006/relationships/hyperlink" Target="http://franky-boy2.livejouraal.eom/l91069.html" TargetMode="External"/><Relationship Id="rId79" Type="http://schemas.openxmlformats.org/officeDocument/2006/relationships/hyperlink" Target="http://www.ellada.spb.ru/" TargetMode="External"/><Relationship Id="rId87" Type="http://schemas.openxmlformats.org/officeDocument/2006/relationships/hyperlink" Target="http://www.centant.pu.ru/sno/lib/ha/greece/index.htm" TargetMode="External"/><Relationship Id="rId102" Type="http://schemas.openxmlformats.org/officeDocument/2006/relationships/hyperlink" Target="http://www.centant.pu.ru/sno/lib/ha/greece/index.htm" TargetMode="External"/><Relationship Id="rId110" Type="http://schemas.openxmlformats.org/officeDocument/2006/relationships/footer" Target="footer3.xml"/><Relationship Id="rId5" Type="http://schemas.openxmlformats.org/officeDocument/2006/relationships/settings" Target="settings.xml"/><Relationship Id="rId61" Type="http://schemas.openxmlformats.org/officeDocument/2006/relationships/hyperlink" Target="http://www.museum.ru/N31505" TargetMode="External"/><Relationship Id="rId82" Type="http://schemas.openxmlformats.org/officeDocument/2006/relationships/hyperlink" Target="http://www.ellada.spb.ru/" TargetMode="External"/><Relationship Id="rId90" Type="http://schemas.openxmlformats.org/officeDocument/2006/relationships/hyperlink" Target="http://www.centant.pu.ru/sno/lib/ha/greece/index.htm" TargetMode="External"/><Relationship Id="rId95" Type="http://schemas.openxmlformats.org/officeDocument/2006/relationships/hyperlink" Target="http://www.centant.pu.ru/sno/lib/ha/greece/index.htm" TargetMode="External"/><Relationship Id="rId19" Type="http://schemas.openxmlformats.org/officeDocument/2006/relationships/hyperlink" Target="http://www.artvek.ru/dekor07.html" TargetMode="External"/><Relationship Id="rId14" Type="http://schemas.openxmlformats.org/officeDocument/2006/relationships/hyperlink" Target="http://ru.wikipedia.org/wiki" TargetMode="External"/><Relationship Id="rId22" Type="http://schemas.openxmlformats.org/officeDocument/2006/relationships/hyperlink" Target="http://www.artvek.ru/dekor07.html" TargetMode="External"/><Relationship Id="rId27" Type="http://schemas.openxmlformats.org/officeDocument/2006/relationships/hyperlink" Target="http://www.artvek.ru/dekor07.html" TargetMode="External"/><Relationship Id="rId30" Type="http://schemas.openxmlformats.org/officeDocument/2006/relationships/hyperlink" Target="http://www.artprojekt.ru/library/rus18/stO19.html" TargetMode="External"/><Relationship Id="rId35" Type="http://schemas.openxmlformats.org/officeDocument/2006/relationships/hyperlink" Target="http://www.artprojekt.ru/library/rus18/stO19.html" TargetMode="External"/><Relationship Id="rId43" Type="http://schemas.openxmlformats.org/officeDocument/2006/relationships/hyperlink" Target="http://www.ntrust.ru/public.cms/?eid=6951" TargetMode="External"/><Relationship Id="rId48" Type="http://schemas.openxmlformats.org/officeDocument/2006/relationships/hyperlink" Target="http://www.ntrust.ru/public.cms/?eid=6951" TargetMode="External"/><Relationship Id="rId56" Type="http://schemas.openxmlformats.org/officeDocument/2006/relationships/hyperlink" Target="http://www.museum.ru/N31505" TargetMode="External"/><Relationship Id="rId64" Type="http://schemas.openxmlformats.org/officeDocument/2006/relationships/hyperlink" Target="http://franky-boy2.livejouraal.eom/l91069.html" TargetMode="External"/><Relationship Id="rId69" Type="http://schemas.openxmlformats.org/officeDocument/2006/relationships/hyperlink" Target="http://franky-boy2.livejouraal.eom/l91069.html" TargetMode="External"/><Relationship Id="rId77" Type="http://schemas.openxmlformats.org/officeDocument/2006/relationships/hyperlink" Target="http://www.ellada.spb.ru/" TargetMode="External"/><Relationship Id="rId100" Type="http://schemas.openxmlformats.org/officeDocument/2006/relationships/hyperlink" Target="http://www.centant.pu.ru/sno/lib/ha/greece/index.htm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ntrust.ru/public.cms/?eid=6951" TargetMode="External"/><Relationship Id="rId72" Type="http://schemas.openxmlformats.org/officeDocument/2006/relationships/hyperlink" Target="http://franky-boy2.livejouraal.eom/l91069.html" TargetMode="External"/><Relationship Id="rId80" Type="http://schemas.openxmlformats.org/officeDocument/2006/relationships/hyperlink" Target="http://www.ellada.spb.ru/" TargetMode="External"/><Relationship Id="rId85" Type="http://schemas.openxmlformats.org/officeDocument/2006/relationships/hyperlink" Target="http://www.ellada.spb.ru/" TargetMode="External"/><Relationship Id="rId93" Type="http://schemas.openxmlformats.org/officeDocument/2006/relationships/hyperlink" Target="http://www.centant.pu.ru/sno/lib/ha/greece/index.htm" TargetMode="External"/><Relationship Id="rId98" Type="http://schemas.openxmlformats.org/officeDocument/2006/relationships/hyperlink" Target="http://www.centant.pu.ru/sno/lib/ha/greece/index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" TargetMode="External"/><Relationship Id="rId17" Type="http://schemas.openxmlformats.org/officeDocument/2006/relationships/hyperlink" Target="http://ru.wikipedia.org/wiki" TargetMode="External"/><Relationship Id="rId25" Type="http://schemas.openxmlformats.org/officeDocument/2006/relationships/hyperlink" Target="http://www.artvek.ru/dekor07.html" TargetMode="External"/><Relationship Id="rId33" Type="http://schemas.openxmlformats.org/officeDocument/2006/relationships/hyperlink" Target="http://www.artprojekt.ru/library/rus18/stO19.html" TargetMode="External"/><Relationship Id="rId38" Type="http://schemas.openxmlformats.org/officeDocument/2006/relationships/hyperlink" Target="http://www.artprojekt.ru/library/rus18/stO19.html" TargetMode="External"/><Relationship Id="rId46" Type="http://schemas.openxmlformats.org/officeDocument/2006/relationships/hyperlink" Target="http://www.ntrust.ru/public.cms/?eid=6951" TargetMode="External"/><Relationship Id="rId59" Type="http://schemas.openxmlformats.org/officeDocument/2006/relationships/hyperlink" Target="http://www.museum.ru/N31505" TargetMode="External"/><Relationship Id="rId67" Type="http://schemas.openxmlformats.org/officeDocument/2006/relationships/hyperlink" Target="http://franky-boy2.livejouraal.eom/l91069.html" TargetMode="External"/><Relationship Id="rId103" Type="http://schemas.openxmlformats.org/officeDocument/2006/relationships/hyperlink" Target="http://www.centant.pu.ru/sno/lib/ha/greece/index.htm" TargetMode="External"/><Relationship Id="rId108" Type="http://schemas.openxmlformats.org/officeDocument/2006/relationships/footer" Target="footer2.xml"/><Relationship Id="rId20" Type="http://schemas.openxmlformats.org/officeDocument/2006/relationships/hyperlink" Target="http://www.artvek.ru/dekor07.html" TargetMode="External"/><Relationship Id="rId41" Type="http://schemas.openxmlformats.org/officeDocument/2006/relationships/hyperlink" Target="http://www.ntrust.ru/public.cms/?eid=6951" TargetMode="External"/><Relationship Id="rId54" Type="http://schemas.openxmlformats.org/officeDocument/2006/relationships/hyperlink" Target="http://www.ntrust.ru/public.cms/?eid=6951" TargetMode="External"/><Relationship Id="rId62" Type="http://schemas.openxmlformats.org/officeDocument/2006/relationships/hyperlink" Target="http://www.museum.ru/N31505" TargetMode="External"/><Relationship Id="rId70" Type="http://schemas.openxmlformats.org/officeDocument/2006/relationships/hyperlink" Target="http://franky-boy2.livejouraal.eom/l91069.html" TargetMode="External"/><Relationship Id="rId75" Type="http://schemas.openxmlformats.org/officeDocument/2006/relationships/hyperlink" Target="http://franky-boy2.livejouraal.eom/l91069.html" TargetMode="External"/><Relationship Id="rId83" Type="http://schemas.openxmlformats.org/officeDocument/2006/relationships/hyperlink" Target="http://www.ellada.spb.ru/" TargetMode="External"/><Relationship Id="rId88" Type="http://schemas.openxmlformats.org/officeDocument/2006/relationships/hyperlink" Target="http://www.centant.pu.ru/sno/lib/ha/greece/index.htm" TargetMode="External"/><Relationship Id="rId91" Type="http://schemas.openxmlformats.org/officeDocument/2006/relationships/hyperlink" Target="http://www.centant.pu.ru/sno/lib/ha/greece/index.htm" TargetMode="External"/><Relationship Id="rId96" Type="http://schemas.openxmlformats.org/officeDocument/2006/relationships/hyperlink" Target="http://www.centant.pu.ru/sno/lib/ha/greece/index.htm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u.wikipedia.org/wiki" TargetMode="External"/><Relationship Id="rId23" Type="http://schemas.openxmlformats.org/officeDocument/2006/relationships/hyperlink" Target="http://www.artvek.ru/dekor07.html" TargetMode="External"/><Relationship Id="rId28" Type="http://schemas.openxmlformats.org/officeDocument/2006/relationships/hyperlink" Target="http://www.artprojekt.ru/library/rus18/stO19.html" TargetMode="External"/><Relationship Id="rId36" Type="http://schemas.openxmlformats.org/officeDocument/2006/relationships/hyperlink" Target="http://www.artprojekt.ru/library/rus18/stO19.html" TargetMode="External"/><Relationship Id="rId49" Type="http://schemas.openxmlformats.org/officeDocument/2006/relationships/hyperlink" Target="http://www.ntrust.ru/public.cms/?eid=6951" TargetMode="External"/><Relationship Id="rId57" Type="http://schemas.openxmlformats.org/officeDocument/2006/relationships/hyperlink" Target="http://www.museum.ru/N31505" TargetMode="External"/><Relationship Id="rId106" Type="http://schemas.openxmlformats.org/officeDocument/2006/relationships/header" Target="header2.xml"/><Relationship Id="rId10" Type="http://schemas.openxmlformats.org/officeDocument/2006/relationships/hyperlink" Target="http://ru.wikipedia.org/wiki" TargetMode="External"/><Relationship Id="rId31" Type="http://schemas.openxmlformats.org/officeDocument/2006/relationships/hyperlink" Target="http://www.artprojekt.ru/library/rus18/stO19.html" TargetMode="External"/><Relationship Id="rId44" Type="http://schemas.openxmlformats.org/officeDocument/2006/relationships/hyperlink" Target="http://www.ntrust.ru/public.cms/?eid=6951" TargetMode="External"/><Relationship Id="rId52" Type="http://schemas.openxmlformats.org/officeDocument/2006/relationships/hyperlink" Target="http://www.ntrust.ru/public.cms/?eid=6951" TargetMode="External"/><Relationship Id="rId60" Type="http://schemas.openxmlformats.org/officeDocument/2006/relationships/hyperlink" Target="http://www.museum.ru/N31505" TargetMode="External"/><Relationship Id="rId65" Type="http://schemas.openxmlformats.org/officeDocument/2006/relationships/hyperlink" Target="http://franky-boy2.livejouraal.eom/l91069.html" TargetMode="External"/><Relationship Id="rId73" Type="http://schemas.openxmlformats.org/officeDocument/2006/relationships/hyperlink" Target="http://franky-boy2.livejouraal.eom/l91069.html" TargetMode="External"/><Relationship Id="rId78" Type="http://schemas.openxmlformats.org/officeDocument/2006/relationships/hyperlink" Target="http://www.ellada.spb.ru/" TargetMode="External"/><Relationship Id="rId81" Type="http://schemas.openxmlformats.org/officeDocument/2006/relationships/hyperlink" Target="http://www.ellada.spb.ru/" TargetMode="External"/><Relationship Id="rId86" Type="http://schemas.openxmlformats.org/officeDocument/2006/relationships/hyperlink" Target="http://www.centant.pu.ru/sno/lib/ha/greece/index.htm" TargetMode="External"/><Relationship Id="rId94" Type="http://schemas.openxmlformats.org/officeDocument/2006/relationships/hyperlink" Target="http://www.centant.pu.ru/sno/lib/ha/greece/index.htm" TargetMode="External"/><Relationship Id="rId99" Type="http://schemas.openxmlformats.org/officeDocument/2006/relationships/hyperlink" Target="http://www.centant.pu.ru/sno/lib/ha/greece/index.htm" TargetMode="External"/><Relationship Id="rId101" Type="http://schemas.openxmlformats.org/officeDocument/2006/relationships/hyperlink" Target="http://www.centant.pu.ru/sno/lib/ha/greece/index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ru.wikipedia.org/wiki" TargetMode="External"/><Relationship Id="rId18" Type="http://schemas.openxmlformats.org/officeDocument/2006/relationships/hyperlink" Target="http://ru.wikipedia.org/wiki" TargetMode="External"/><Relationship Id="rId39" Type="http://schemas.openxmlformats.org/officeDocument/2006/relationships/hyperlink" Target="http://www.artprojekt.ru/library/rus18/stO19.html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artprojekt.ru/library/rus18/stO19.html" TargetMode="External"/><Relationship Id="rId50" Type="http://schemas.openxmlformats.org/officeDocument/2006/relationships/hyperlink" Target="http://www.ntrust.ru/public.cms/?eid=6951" TargetMode="External"/><Relationship Id="rId55" Type="http://schemas.openxmlformats.org/officeDocument/2006/relationships/hyperlink" Target="http://www.museum.ru/N31505" TargetMode="External"/><Relationship Id="rId76" Type="http://schemas.openxmlformats.org/officeDocument/2006/relationships/hyperlink" Target="http://franky-boy2.livejouraal.eom/l91069.html" TargetMode="External"/><Relationship Id="rId97" Type="http://schemas.openxmlformats.org/officeDocument/2006/relationships/hyperlink" Target="http://www.centant.pu.ru/sno/lib/ha/greece/index.htm" TargetMode="External"/><Relationship Id="rId104" Type="http://schemas.openxmlformats.org/officeDocument/2006/relationships/hyperlink" Target="http://www.centant.pu.ru/sno/lib/ha/greece/index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franky-boy2.livejouraal.eom/l91069.html" TargetMode="External"/><Relationship Id="rId92" Type="http://schemas.openxmlformats.org/officeDocument/2006/relationships/hyperlink" Target="http://www.centant.pu.ru/sno/lib/ha/greece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E7D5-DBD5-4D98-AE1E-97D83C9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33</Pages>
  <Words>10193</Words>
  <Characters>58102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 Belomoin</dc:creator>
  <cp:lastModifiedBy>HP</cp:lastModifiedBy>
  <cp:revision>49</cp:revision>
  <cp:lastPrinted>2020-11-19T19:27:00Z</cp:lastPrinted>
  <dcterms:created xsi:type="dcterms:W3CDTF">2018-08-30T06:35:00Z</dcterms:created>
  <dcterms:modified xsi:type="dcterms:W3CDTF">2020-12-01T17:33:00Z</dcterms:modified>
</cp:coreProperties>
</file>