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CB" w:rsidRDefault="00F94CCB" w:rsidP="00B368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bookmarkStart w:id="0" w:name="_GoBack"/>
      <w:r w:rsidRPr="00F94CCB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7560945" cy="8476188"/>
            <wp:effectExtent l="0" t="317" r="1587" b="1588"/>
            <wp:docPr id="1" name="Рисунок 1" descr="C:\Users\user\Desktop\сканы\МУЗЫКА\Scan_20201113_1658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МУЗЫКА\Scan_20201113_16581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857" cy="847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CCB" w:rsidRDefault="00F94CCB" w:rsidP="00B368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2766F6" w:rsidRPr="002766F6" w:rsidRDefault="002766F6" w:rsidP="007303C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ПОЯСНИТЕЛЬНАЯ ЗАПИСКА</w:t>
      </w:r>
    </w:p>
    <w:p w:rsidR="004125B4" w:rsidRDefault="00C01955" w:rsidP="00730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7 класс</w:t>
      </w:r>
    </w:p>
    <w:p w:rsidR="0090104C" w:rsidRPr="0090104C" w:rsidRDefault="0090104C" w:rsidP="00901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104C">
        <w:rPr>
          <w:rFonts w:ascii="Times New Roman" w:eastAsia="Calibri" w:hAnsi="Times New Roman"/>
          <w:sz w:val="24"/>
          <w:szCs w:val="24"/>
        </w:rPr>
        <w:t xml:space="preserve">Рабочая программа по предмету «Музыка» </w:t>
      </w:r>
      <w:r>
        <w:rPr>
          <w:rFonts w:ascii="Times New Roman" w:eastAsia="Calibri" w:hAnsi="Times New Roman"/>
          <w:b/>
          <w:sz w:val="24"/>
          <w:szCs w:val="24"/>
        </w:rPr>
        <w:t>для 7</w:t>
      </w:r>
      <w:r w:rsidRPr="0090104C">
        <w:rPr>
          <w:rFonts w:ascii="Times New Roman" w:eastAsia="Calibri" w:hAnsi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</w:t>
      </w:r>
      <w:r w:rsidRPr="0090104C">
        <w:rPr>
          <w:rFonts w:ascii="Times New Roman" w:eastAsia="Calibri" w:hAnsi="Times New Roman"/>
          <w:b/>
          <w:sz w:val="24"/>
          <w:szCs w:val="24"/>
        </w:rPr>
        <w:t>(или среднего)</w:t>
      </w:r>
      <w:r w:rsidRPr="0090104C">
        <w:rPr>
          <w:rFonts w:ascii="Times New Roman" w:eastAsia="Calibri" w:hAnsi="Times New Roman"/>
          <w:sz w:val="24"/>
          <w:szCs w:val="24"/>
        </w:rPr>
        <w:t xml:space="preserve"> общего образования (п</w:t>
      </w:r>
      <w:r w:rsidRPr="0090104C">
        <w:rPr>
          <w:rFonts w:ascii="Times New Roman" w:eastAsia="Calibri" w:hAnsi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90104C">
        <w:rPr>
          <w:rFonts w:ascii="Times New Roman" w:eastAsia="Calibri" w:hAnsi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3243EA">
        <w:rPr>
          <w:rFonts w:ascii="Times New Roman" w:eastAsia="Calibri" w:hAnsi="Times New Roman"/>
          <w:sz w:val="24"/>
          <w:szCs w:val="24"/>
        </w:rPr>
        <w:t>ОУ СОШ №43 города Тюмени на 20</w:t>
      </w:r>
      <w:r w:rsidR="005F270F">
        <w:rPr>
          <w:rFonts w:ascii="Times New Roman" w:eastAsia="Calibri" w:hAnsi="Times New Roman"/>
          <w:sz w:val="24"/>
          <w:szCs w:val="24"/>
        </w:rPr>
        <w:t>20</w:t>
      </w:r>
      <w:r w:rsidR="003243EA">
        <w:rPr>
          <w:rFonts w:ascii="Times New Roman" w:eastAsia="Calibri" w:hAnsi="Times New Roman"/>
          <w:sz w:val="24"/>
          <w:szCs w:val="24"/>
        </w:rPr>
        <w:t xml:space="preserve"> – 202</w:t>
      </w:r>
      <w:r w:rsidR="005F270F">
        <w:rPr>
          <w:rFonts w:ascii="Times New Roman" w:eastAsia="Calibri" w:hAnsi="Times New Roman"/>
          <w:sz w:val="24"/>
          <w:szCs w:val="24"/>
        </w:rPr>
        <w:t>1</w:t>
      </w:r>
      <w:r w:rsidRPr="0090104C">
        <w:rPr>
          <w:rFonts w:ascii="Times New Roman" w:eastAsia="Calibri" w:hAnsi="Times New Roman"/>
          <w:sz w:val="24"/>
          <w:szCs w:val="24"/>
        </w:rPr>
        <w:t xml:space="preserve"> учебный год, с использованием методического комплекса: </w:t>
      </w:r>
      <w:r w:rsidRPr="0090104C">
        <w:rPr>
          <w:rFonts w:ascii="Times New Roman" w:hAnsi="Times New Roman"/>
          <w:sz w:val="24"/>
          <w:szCs w:val="24"/>
        </w:rPr>
        <w:t xml:space="preserve">«Музыка» под редакцией </w:t>
      </w:r>
      <w:proofErr w:type="spellStart"/>
      <w:r w:rsidRPr="0090104C">
        <w:rPr>
          <w:rFonts w:ascii="Times New Roman" w:hAnsi="Times New Roman"/>
          <w:sz w:val="24"/>
          <w:szCs w:val="24"/>
        </w:rPr>
        <w:t>Алеева</w:t>
      </w:r>
      <w:proofErr w:type="spellEnd"/>
      <w:r w:rsidRPr="0090104C">
        <w:rPr>
          <w:rFonts w:ascii="Times New Roman" w:hAnsi="Times New Roman"/>
          <w:sz w:val="24"/>
          <w:szCs w:val="24"/>
        </w:rPr>
        <w:t xml:space="preserve"> В.В. Науменко Т.И. </w:t>
      </w:r>
      <w:proofErr w:type="spellStart"/>
      <w:r w:rsidRPr="0090104C">
        <w:rPr>
          <w:rFonts w:ascii="Times New Roman" w:hAnsi="Times New Roman"/>
          <w:sz w:val="24"/>
          <w:szCs w:val="24"/>
        </w:rPr>
        <w:t>Кичак</w:t>
      </w:r>
      <w:proofErr w:type="spellEnd"/>
      <w:r w:rsidRPr="0090104C">
        <w:rPr>
          <w:rFonts w:ascii="Times New Roman" w:hAnsi="Times New Roman"/>
          <w:sz w:val="24"/>
          <w:szCs w:val="24"/>
        </w:rPr>
        <w:t xml:space="preserve"> Т.Н.</w:t>
      </w:r>
    </w:p>
    <w:p w:rsidR="004125B4" w:rsidRPr="002766F6" w:rsidRDefault="0090104C" w:rsidP="0090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24244">
        <w:rPr>
          <w:rFonts w:ascii="Times New Roman" w:hAnsi="Times New Roman"/>
          <w:sz w:val="24"/>
          <w:szCs w:val="24"/>
        </w:rPr>
        <w:t xml:space="preserve">В первом полугодии 7 класса </w:t>
      </w:r>
      <w:r w:rsidR="004125B4" w:rsidRPr="002766F6">
        <w:rPr>
          <w:rFonts w:ascii="Times New Roman" w:hAnsi="Times New Roman"/>
          <w:sz w:val="24"/>
          <w:szCs w:val="24"/>
        </w:rPr>
        <w:t xml:space="preserve">мы вплотную подходим к темам «Музыкальный образ» и «Музыкальная драматургия». Актуализируется проблема, связанная с взаимодействием содержания и формы в музыке. Подробно разбирается и доказывается, что содержание и форма в музыке неразрывно связаны между собой, образуя некую магическую единственность художественного замысла и его воплощения.  Учитываются концептуальные положения программы, разработанной под научным руководством Д.Б. </w:t>
      </w:r>
      <w:proofErr w:type="spellStart"/>
      <w:r w:rsidR="004125B4" w:rsidRPr="002766F6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="004125B4" w:rsidRPr="002766F6">
        <w:rPr>
          <w:rFonts w:ascii="Times New Roman" w:hAnsi="Times New Roman"/>
          <w:sz w:val="24"/>
          <w:szCs w:val="24"/>
        </w:rPr>
        <w:t xml:space="preserve">. Выявляется сущность определения «форма в музыке». Тема второго полугодия «Традиция и современность в музыке» обращена к воплощению проблемы вечной связи времён. Современность трактуется в программе двояко: это и вечная актуальность высоких традиций, и новое, пришедшее вместе с 20 веком. Таким образом, представляется возможность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 xml:space="preserve">Цель программы заключается </w:t>
      </w:r>
      <w:r w:rsidRPr="002766F6">
        <w:rPr>
          <w:rFonts w:ascii="Times New Roman" w:hAnsi="Times New Roman"/>
          <w:sz w:val="24"/>
          <w:szCs w:val="24"/>
        </w:rPr>
        <w:t xml:space="preserve">в духовно-нравственном воспитании школьников через приобщение к музыкальной культуре как важнейшему компоненту гармонического формирования 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Задачи: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- научить школьников воспринимать музыку как неотъемлемую часть жизни каждого человека;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- воспитывать культуру мышления и речи.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музыке».</w:t>
      </w:r>
      <w:r w:rsidRPr="002766F6">
        <w:rPr>
          <w:rFonts w:ascii="Times New Roman" w:hAnsi="Times New Roman"/>
          <w:b/>
          <w:sz w:val="24"/>
          <w:szCs w:val="24"/>
        </w:rPr>
        <w:t xml:space="preserve">  </w:t>
      </w:r>
      <w:r w:rsidRPr="002766F6">
        <w:rPr>
          <w:rFonts w:ascii="Times New Roman" w:hAnsi="Times New Roman"/>
          <w:sz w:val="24"/>
          <w:szCs w:val="24"/>
        </w:rPr>
        <w:t xml:space="preserve">С первых уроков школьники слышат даже в самом простом </w:t>
      </w:r>
      <w:r w:rsidRPr="002766F6">
        <w:rPr>
          <w:rFonts w:ascii="Times New Roman" w:hAnsi="Times New Roman"/>
          <w:sz w:val="24"/>
          <w:szCs w:val="24"/>
        </w:rPr>
        <w:lastRenderedPageBreak/>
        <w:t>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Музыкальный материал программы составляют:</w:t>
      </w:r>
      <w:r w:rsidRPr="002766F6">
        <w:rPr>
          <w:rFonts w:ascii="Times New Roman" w:hAnsi="Times New Roman"/>
          <w:sz w:val="24"/>
          <w:szCs w:val="24"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 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 должны расширяться. </w:t>
      </w: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955" w:rsidRPr="002766F6" w:rsidRDefault="00C01955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1955" w:rsidRPr="002766F6" w:rsidRDefault="00C01955" w:rsidP="007303C9">
      <w:pPr>
        <w:spacing w:before="75" w:after="15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iCs/>
          <w:sz w:val="24"/>
          <w:szCs w:val="24"/>
        </w:rPr>
        <w:t>Место учебного предмета в учебном плане</w:t>
      </w:r>
    </w:p>
    <w:p w:rsidR="00C01955" w:rsidRPr="002766F6" w:rsidRDefault="00C01955" w:rsidP="007303C9">
      <w:pPr>
        <w:spacing w:before="75"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по музыке </w:t>
      </w:r>
    </w:p>
    <w:p w:rsidR="00C01955" w:rsidRPr="002766F6" w:rsidRDefault="002766F6" w:rsidP="007303C9">
      <w:pPr>
        <w:spacing w:before="75" w:after="150" w:line="240" w:lineRule="auto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Класс 7</w:t>
      </w:r>
    </w:p>
    <w:p w:rsidR="00C01955" w:rsidRPr="002766F6" w:rsidRDefault="00C01955" w:rsidP="007303C9">
      <w:pPr>
        <w:spacing w:before="75" w:after="150" w:line="240" w:lineRule="auto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Учитель  Полищук Г.Д</w:t>
      </w:r>
    </w:p>
    <w:p w:rsidR="00C01955" w:rsidRPr="002766F6" w:rsidRDefault="00C01955" w:rsidP="007303C9">
      <w:pPr>
        <w:spacing w:before="75" w:after="150" w:line="240" w:lineRule="auto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Количество часов</w:t>
      </w:r>
    </w:p>
    <w:p w:rsidR="00C01955" w:rsidRPr="002766F6" w:rsidRDefault="00C01955" w:rsidP="007303C9">
      <w:pPr>
        <w:spacing w:before="75" w:after="150" w:line="240" w:lineRule="auto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Всего  34 час; в неделю  1 час.</w:t>
      </w:r>
    </w:p>
    <w:p w:rsidR="00C01955" w:rsidRPr="002766F6" w:rsidRDefault="00C01955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ТРЕБОВАНИЯ К УРОВНЮ ПОДГОТОВКИ УЧАЩИХСЯ 7 КЛАССА</w:t>
      </w:r>
    </w:p>
    <w:p w:rsidR="004125B4" w:rsidRPr="002766F6" w:rsidRDefault="004125B4" w:rsidP="007303C9">
      <w:pPr>
        <w:spacing w:after="0" w:line="240" w:lineRule="auto"/>
        <w:ind w:firstLine="705"/>
        <w:jc w:val="center"/>
        <w:rPr>
          <w:rFonts w:ascii="Times New Roman" w:hAnsi="Times New Roman"/>
          <w:b/>
          <w:sz w:val="24"/>
          <w:szCs w:val="24"/>
        </w:rPr>
      </w:pP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знать специфику музыки как вида искусства;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понимать значение музыки в художественной культуре и её роль в синтетических видах творчества;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знать возможности музыкального искусства в отражении вечных проблем жизни;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lastRenderedPageBreak/>
        <w:t>уметь эмоционально-образно воспринимать и характеризовать муз. произведения;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различать звучание музыкальных инструментов, виды хора и оркестра, певческие голоса;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4125B4" w:rsidRPr="002766F6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размышлять о музыке, анализировать, выражать собственную позицию относительно прослушанной музыки;</w:t>
      </w:r>
    </w:p>
    <w:p w:rsidR="00E71C6B" w:rsidRDefault="004125B4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определять свое отношение к музыкальным явлениям действительности.</w:t>
      </w:r>
    </w:p>
    <w:p w:rsidR="002766F6" w:rsidRPr="002766F6" w:rsidRDefault="002766F6" w:rsidP="007303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2956"/>
        <w:gridCol w:w="1417"/>
        <w:gridCol w:w="9356"/>
      </w:tblGrid>
      <w:tr w:rsidR="00C01955" w:rsidRPr="002766F6" w:rsidTr="00E71C6B">
        <w:tc>
          <w:tcPr>
            <w:tcW w:w="980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956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Название радела</w:t>
            </w:r>
          </w:p>
        </w:tc>
        <w:tc>
          <w:tcPr>
            <w:tcW w:w="1417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356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Содержание учебного</w:t>
            </w:r>
            <w:r w:rsidR="00276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6F6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</w:tr>
      <w:tr w:rsidR="00C01955" w:rsidRPr="002766F6" w:rsidTr="00E71C6B">
        <w:tc>
          <w:tcPr>
            <w:tcW w:w="980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1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C01955" w:rsidRPr="002766F6" w:rsidRDefault="00C01955" w:rsidP="007303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года: «Содержание и форма в музыке» РАЗДЕЛ 1.Содержание в музыке.</w:t>
            </w:r>
          </w:p>
        </w:tc>
        <w:tc>
          <w:tcPr>
            <w:tcW w:w="1417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9356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 xml:space="preserve"> Музыкальный образ. Песенно – хоровой образ России. Образное богатство в музыке. Образ покоя и тишины. Образ света и истины, битвы за жизнь на земле против войны. Образы борьбы и победы, бессмертия и непобедимости, Образы боевого духа, гнева и борьбы. Подвиг, воплощенный в музыке. Музыка может выражать, изображать, рассказывать.</w:t>
            </w:r>
          </w:p>
        </w:tc>
      </w:tr>
      <w:tr w:rsidR="00C01955" w:rsidRPr="002766F6" w:rsidTr="00E71C6B">
        <w:tc>
          <w:tcPr>
            <w:tcW w:w="980" w:type="dxa"/>
          </w:tcPr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2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56" w:type="dxa"/>
          </w:tcPr>
          <w:p w:rsidR="00C01955" w:rsidRPr="002766F6" w:rsidRDefault="00C01955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Форма в музыке</w:t>
            </w:r>
            <w:r w:rsidR="0082699E"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955" w:rsidRPr="002766F6" w:rsidRDefault="00C01955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2699E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9356" w:type="dxa"/>
          </w:tcPr>
          <w:p w:rsidR="00C01955" w:rsidRPr="002766F6" w:rsidRDefault="00C01955" w:rsidP="00730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 xml:space="preserve"> Проявление музыкального содержания в музыкальных образах; их возникновение, развитие и взаимодействие. Образное богатство – основа развития музыкального произведения. Сказочность в музыке. Жизнь музыкальных образов. Только музыка способна выразить невыразимое. Музыкальные драматические образы: столкновения, противоречия, конфликты. Воплощение большого жизненного содержания в эпических музыкальных образах; их сложность и многоплановость. Могучая красота и мужественная сила образов в одном произведении. Сонатная форма. Противостояние музыкальных образов в одном произведении. Драматургия контрастных сопоставлений. Интонационное единство балета (оперы). </w:t>
            </w:r>
            <w:r w:rsidRPr="002766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1955" w:rsidRPr="002766F6" w:rsidRDefault="00C01955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C6B" w:rsidRPr="002766F6" w:rsidRDefault="00E71C6B" w:rsidP="0073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633B" w:rsidRDefault="00DF633B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7 КЛАСС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5B4" w:rsidRPr="002766F6" w:rsidRDefault="004125B4" w:rsidP="007303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766F6">
        <w:rPr>
          <w:rFonts w:ascii="Times New Roman" w:eastAsia="Calibri" w:hAnsi="Times New Roman"/>
          <w:b/>
          <w:sz w:val="24"/>
          <w:szCs w:val="24"/>
          <w:lang w:eastAsia="ru-RU"/>
        </w:rPr>
        <w:t>Музыкальный образ (16 часов).</w:t>
      </w:r>
    </w:p>
    <w:p w:rsidR="004125B4" w:rsidRPr="002766F6" w:rsidRDefault="004125B4" w:rsidP="007303C9">
      <w:pPr>
        <w:spacing w:after="0" w:line="240" w:lineRule="auto"/>
        <w:ind w:left="78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Музыкальный образ. Песенно – хоровой образ России. Образное богатство в музыке. Образ покоя и тишины. Образ света и истины, битвы за жизнь на земле против войны. Образы борьбы и победы, бессмертия и непобедимости, Образы боевого духа, гнева и борьбы. Подвиг, воплощенный в музыке. Музыка может выражать, изображать, рассказывать. Драматический образ. Образ мечты и надежды. Образ одиночества и отчаяния. Образ великого пробуждения народов, героики и вдохновенной мысли. Целостность образа поэзии и жизни. М. Равель, «Болеро». Образ народного танца. Музыка отражает жизнь. Многокрасочные образы – сцены народной жизни. Образ прославления молодых порывов: «И песней боремся за мир». Изобразительность в музыке. Романтичные образы. Разнообразие музыкальных образов. Образ грусти.</w:t>
      </w: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2766F6">
        <w:rPr>
          <w:rFonts w:ascii="Times New Roman" w:hAnsi="Times New Roman"/>
          <w:sz w:val="24"/>
          <w:szCs w:val="24"/>
        </w:rPr>
        <w:t xml:space="preserve"> русская народная песня «Милый мой хоровод», «Барыня», Шаинский В. «Уголок России», Рахманинов С.В. «Островок», Молчанов К. «Песня туристов</w:t>
      </w:r>
      <w:proofErr w:type="gramStart"/>
      <w:r w:rsidRPr="002766F6">
        <w:rPr>
          <w:rFonts w:ascii="Times New Roman" w:hAnsi="Times New Roman"/>
          <w:sz w:val="24"/>
          <w:szCs w:val="24"/>
        </w:rPr>
        <w:t>»,  Новиков</w:t>
      </w:r>
      <w:proofErr w:type="gramEnd"/>
      <w:r w:rsidRPr="002766F6">
        <w:rPr>
          <w:rFonts w:ascii="Times New Roman" w:hAnsi="Times New Roman"/>
          <w:sz w:val="24"/>
          <w:szCs w:val="24"/>
        </w:rPr>
        <w:t xml:space="preserve"> А. «Дороги», «Баллада о солдате», «Гимн демократической молодежи мира»</w:t>
      </w:r>
      <w:r w:rsidR="00EF76B7">
        <w:rPr>
          <w:rFonts w:ascii="Times New Roman" w:hAnsi="Times New Roman"/>
          <w:sz w:val="24"/>
          <w:szCs w:val="24"/>
        </w:rPr>
        <w:t xml:space="preserve"> </w:t>
      </w:r>
      <w:r w:rsidRPr="002766F6">
        <w:rPr>
          <w:rFonts w:ascii="Times New Roman" w:hAnsi="Times New Roman"/>
          <w:sz w:val="24"/>
          <w:szCs w:val="24"/>
        </w:rPr>
        <w:t xml:space="preserve">Окуджава Б. «До свидания, мальчики», Прокофьев С.С. «Ария Кутузова», «Вальс Наташи» (из оперы «Война и Мир»), Шостакович Д. «Симфония №7», Глинка М.И. «Ария Сусанина» (из оперы «Иван Сусанин»), Шуберт Ф. «Лесной царь», «Серенада», «Шарманщик», Скрябин А.Н. «Прелюдия №4», Шопен Ф. «Прелюдия №20», «Вальс №6, 7», Бетховен Л. «Эгмонт», «Симфония №5», «Песня </w:t>
      </w:r>
      <w:proofErr w:type="spellStart"/>
      <w:r w:rsidRPr="002766F6">
        <w:rPr>
          <w:rFonts w:ascii="Times New Roman" w:hAnsi="Times New Roman"/>
          <w:sz w:val="24"/>
          <w:szCs w:val="24"/>
        </w:rPr>
        <w:t>Клерхен</w:t>
      </w:r>
      <w:proofErr w:type="spellEnd"/>
      <w:r w:rsidRPr="002766F6">
        <w:rPr>
          <w:rFonts w:ascii="Times New Roman" w:hAnsi="Times New Roman"/>
          <w:sz w:val="24"/>
          <w:szCs w:val="24"/>
        </w:rPr>
        <w:t>», Равель М. «Болеро»,  Лист Ф. «Рапсодия №2», Сигер П. «Песня о молоте», Бах И.С. «Органная фуга ля минор», «Песня о Рождестве», Сибелиус Я. «Грустный вальс».</w:t>
      </w: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Дополнительный материал:</w:t>
      </w:r>
      <w:r w:rsidRPr="002766F6">
        <w:rPr>
          <w:rFonts w:ascii="Times New Roman" w:hAnsi="Times New Roman"/>
          <w:sz w:val="24"/>
          <w:szCs w:val="24"/>
        </w:rPr>
        <w:t xml:space="preserve"> Рахманинов С.В.</w:t>
      </w:r>
      <w:proofErr w:type="gramStart"/>
      <w:r w:rsidRPr="002766F6">
        <w:rPr>
          <w:rFonts w:ascii="Times New Roman" w:hAnsi="Times New Roman"/>
          <w:sz w:val="24"/>
          <w:szCs w:val="24"/>
        </w:rPr>
        <w:t>,  Молчанов</w:t>
      </w:r>
      <w:proofErr w:type="gramEnd"/>
      <w:r w:rsidRPr="002766F6">
        <w:rPr>
          <w:rFonts w:ascii="Times New Roman" w:hAnsi="Times New Roman"/>
          <w:sz w:val="24"/>
          <w:szCs w:val="24"/>
        </w:rPr>
        <w:t xml:space="preserve"> К., Новиков А., Прокофьев С.С., Глинка М.И., Шуберт Ф., Бетховен Л., Шопен Ф., Бах И.С.  (портреты композиторов), Толстой Л.Н. «Война и Мир» (роман), Гойи Ф. «Расстрел повстанцев» (репродукция картины), Давид Л. «Клятва Горациев», Делакруа Э. «Свобода на баррикадах» (репродукции картин), Задания к викторинам, кроссвордам, головоломкам по музыке.</w:t>
      </w: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Разучивание произведений:</w:t>
      </w:r>
      <w:r w:rsidRPr="002766F6">
        <w:rPr>
          <w:rFonts w:ascii="Times New Roman" w:hAnsi="Times New Roman"/>
          <w:sz w:val="24"/>
          <w:szCs w:val="24"/>
        </w:rPr>
        <w:t xml:space="preserve"> русская народная песня «Милый мой хоровод», Окуджава Б. «До свидания, мальчики», Новиков А. «Дороги», Молчанов К. «Песня туристов», Бетховен Л. «Песня </w:t>
      </w:r>
      <w:proofErr w:type="spellStart"/>
      <w:r w:rsidRPr="002766F6">
        <w:rPr>
          <w:rFonts w:ascii="Times New Roman" w:hAnsi="Times New Roman"/>
          <w:sz w:val="24"/>
          <w:szCs w:val="24"/>
        </w:rPr>
        <w:t>Клерхен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», Галь В. «Давайте дружить», Пахмутова А. «Звездопад», Бах И.С. «Песня о Рождестве». 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B4" w:rsidRPr="002766F6" w:rsidRDefault="004125B4" w:rsidP="007303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2766F6">
        <w:rPr>
          <w:rFonts w:ascii="Times New Roman" w:eastAsia="Calibri" w:hAnsi="Times New Roman"/>
          <w:b/>
          <w:sz w:val="24"/>
          <w:szCs w:val="24"/>
          <w:lang w:eastAsia="ru-RU"/>
        </w:rPr>
        <w:t>Музыкальная драматургия (18 часов).</w:t>
      </w:r>
    </w:p>
    <w:p w:rsidR="004125B4" w:rsidRPr="002766F6" w:rsidRDefault="004125B4" w:rsidP="007303C9">
      <w:pPr>
        <w:spacing w:after="0" w:line="240" w:lineRule="auto"/>
        <w:ind w:left="786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 xml:space="preserve">Проявление музыкального содержания в музыкальных образах; их возникновение, развитие и взаимодействие. Образное богатство – основа развития музыкального произведения. Сказочность в музыке. Жизнь музыкальных образов. Только музыка способна выразить невыразимое. Музыкальные драматические образы: столкновения, противоречия, конфликты. Воплощение большого жизненного содержания в эпических музыкальных образах; их сложность и многоплановость. Могучая красота и мужественная сила образов в одном произведении. Сонатная форма. Противостояние музыкальных образов в одном произведении. Драматургия контрастных сопоставлений. </w:t>
      </w:r>
      <w:r w:rsidRPr="002766F6">
        <w:rPr>
          <w:rFonts w:ascii="Times New Roman" w:hAnsi="Times New Roman"/>
          <w:sz w:val="24"/>
          <w:szCs w:val="24"/>
        </w:rPr>
        <w:lastRenderedPageBreak/>
        <w:t>Интонационное единство балета (оперы). Столкновение двух образов – основа драматургии «Симфонии №7» Д. Шостаковича. «А значит, нам нужна одна победа! Одна на всех, мы за ценой не постоим». Жизненное содержание и форма музыкальных произведений. Жизнь полонеза.</w:t>
      </w: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Музыкальный материал:</w:t>
      </w:r>
      <w:r w:rsidRPr="00276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F6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Я. «Песни наших отцов», Глинка М.И. «Увертюра «Руслан и Людмила»», Тактакишвили О. «Сегодня умер Руставели», Бетховен Л. «Эгмонт», Высоцкий В. «Звезды», Римский –Корсаков Н.А. «Сеча при Керженце», русская народная историческая песня «Песня про татарский полон», Э. Григ «Соната для виолончели и фортепиано», Чюрленис М. «Соната моря», Прокофьев С.С. «Ромео и Джульетта», «</w:t>
      </w:r>
      <w:proofErr w:type="spellStart"/>
      <w:r w:rsidRPr="002766F6">
        <w:rPr>
          <w:rFonts w:ascii="Times New Roman" w:hAnsi="Times New Roman"/>
          <w:sz w:val="24"/>
          <w:szCs w:val="24"/>
        </w:rPr>
        <w:t>Золушка»,Чайковский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П.И. увертюра – фантазия «Ромео и Джульетта», Лист Ф. «Рапсодия №2», </w:t>
      </w:r>
      <w:proofErr w:type="spellStart"/>
      <w:r w:rsidRPr="002766F6">
        <w:rPr>
          <w:rFonts w:ascii="Times New Roman" w:hAnsi="Times New Roman"/>
          <w:sz w:val="24"/>
          <w:szCs w:val="24"/>
        </w:rPr>
        <w:t>Эшпай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А. «Венгерские напевы», </w:t>
      </w:r>
      <w:proofErr w:type="spellStart"/>
      <w:r w:rsidRPr="002766F6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Д. «День победы», Д. Шостакович «Симфония №7», </w:t>
      </w:r>
      <w:proofErr w:type="spellStart"/>
      <w:r w:rsidRPr="002766F6">
        <w:rPr>
          <w:rFonts w:ascii="Times New Roman" w:hAnsi="Times New Roman"/>
          <w:sz w:val="24"/>
          <w:szCs w:val="24"/>
        </w:rPr>
        <w:t>Захлевный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Л. «</w:t>
      </w:r>
      <w:proofErr w:type="spellStart"/>
      <w:r w:rsidRPr="002766F6">
        <w:rPr>
          <w:rFonts w:ascii="Times New Roman" w:hAnsi="Times New Roman"/>
          <w:sz w:val="24"/>
          <w:szCs w:val="24"/>
        </w:rPr>
        <w:t>Победа»,Александров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А. «Священная война», </w:t>
      </w:r>
      <w:proofErr w:type="spellStart"/>
      <w:r w:rsidRPr="002766F6">
        <w:rPr>
          <w:rFonts w:ascii="Times New Roman" w:hAnsi="Times New Roman"/>
          <w:sz w:val="24"/>
          <w:szCs w:val="24"/>
        </w:rPr>
        <w:t>Мурадели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В. «</w:t>
      </w:r>
      <w:proofErr w:type="spellStart"/>
      <w:r w:rsidRPr="002766F6">
        <w:rPr>
          <w:rFonts w:ascii="Times New Roman" w:hAnsi="Times New Roman"/>
          <w:sz w:val="24"/>
          <w:szCs w:val="24"/>
        </w:rPr>
        <w:t>Бухенвальдский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набат», Шапорин Ю.А. кантата «Доколе коршуну кружить», Моцарт В.А. «Симфония №40», Егоров В. «Облака».</w:t>
      </w:r>
    </w:p>
    <w:p w:rsidR="004125B4" w:rsidRPr="002766F6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Дополнительный материал:</w:t>
      </w:r>
      <w:r w:rsidRPr="002766F6">
        <w:rPr>
          <w:rFonts w:ascii="Times New Roman" w:hAnsi="Times New Roman"/>
          <w:sz w:val="24"/>
          <w:szCs w:val="24"/>
        </w:rPr>
        <w:t xml:space="preserve"> Глинка М.И., Э. Григ,  (Портреты композиторов), иллюстрации к опере «Руслан и Людмила», Руставели Ш. «Поэма Витязь в тигровой шкуре», иллюстрации к балету, стихи, репродукции, посвященные Дню Победы. </w:t>
      </w:r>
    </w:p>
    <w:p w:rsidR="004125B4" w:rsidRDefault="004125B4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Разучивание произведений:</w:t>
      </w:r>
      <w:r w:rsidRPr="002766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66F6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Я. «Песни наших отцов», «Сочинение о весне»,  Высоцкий В. «Звезда», «Песня про татарский полон», </w:t>
      </w:r>
      <w:proofErr w:type="spellStart"/>
      <w:r w:rsidRPr="002766F6">
        <w:rPr>
          <w:rFonts w:ascii="Times New Roman" w:hAnsi="Times New Roman"/>
          <w:sz w:val="24"/>
          <w:szCs w:val="24"/>
        </w:rPr>
        <w:t>Дубравин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Я. «Сочинение о весне», </w:t>
      </w:r>
      <w:proofErr w:type="spellStart"/>
      <w:r w:rsidRPr="002766F6">
        <w:rPr>
          <w:rFonts w:ascii="Times New Roman" w:hAnsi="Times New Roman"/>
          <w:sz w:val="24"/>
          <w:szCs w:val="24"/>
        </w:rPr>
        <w:t>Тухманов</w:t>
      </w:r>
      <w:proofErr w:type="spellEnd"/>
      <w:r w:rsidRPr="002766F6">
        <w:rPr>
          <w:rFonts w:ascii="Times New Roman" w:hAnsi="Times New Roman"/>
          <w:sz w:val="24"/>
          <w:szCs w:val="24"/>
        </w:rPr>
        <w:t xml:space="preserve"> Д. «Д</w:t>
      </w:r>
      <w:r w:rsidR="00EF76B7">
        <w:rPr>
          <w:rFonts w:ascii="Times New Roman" w:hAnsi="Times New Roman"/>
          <w:sz w:val="24"/>
          <w:szCs w:val="24"/>
        </w:rPr>
        <w:t>ень победы», Егоров В. «Облака».</w:t>
      </w:r>
    </w:p>
    <w:p w:rsidR="00EF76B7" w:rsidRPr="00EF76B7" w:rsidRDefault="00EF76B7" w:rsidP="007303C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F5A5D" w:rsidRPr="002766F6" w:rsidRDefault="006F5A5D" w:rsidP="007303C9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EF76B7">
        <w:rPr>
          <w:rFonts w:ascii="Times New Roman" w:hAnsi="Times New Roman"/>
          <w:b/>
          <w:sz w:val="24"/>
          <w:szCs w:val="24"/>
        </w:rPr>
        <w:t>7</w:t>
      </w:r>
      <w:r w:rsidRPr="002766F6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804"/>
        <w:gridCol w:w="1418"/>
        <w:gridCol w:w="9072"/>
      </w:tblGrid>
      <w:tr w:rsidR="006F5A5D" w:rsidRPr="002766F6" w:rsidTr="00E71C6B">
        <w:tc>
          <w:tcPr>
            <w:tcW w:w="706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2804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072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6F5A5D" w:rsidRPr="002766F6" w:rsidTr="00E71C6B">
        <w:tc>
          <w:tcPr>
            <w:tcW w:w="706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1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F5A5D" w:rsidRPr="002766F6" w:rsidRDefault="006F5A5D" w:rsidP="007303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sz w:val="24"/>
                <w:szCs w:val="24"/>
                <w:lang w:eastAsia="ru-RU"/>
              </w:rPr>
              <w:t>«Тысяча миров» музыки</w:t>
            </w:r>
          </w:p>
        </w:tc>
        <w:tc>
          <w:tcPr>
            <w:tcW w:w="1418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13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</w:tcPr>
          <w:p w:rsidR="006F5A5D" w:rsidRPr="002766F6" w:rsidRDefault="006F5A5D" w:rsidP="007303C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В чем сила музыки. Наш вечный спутник.  Музыка – душа времени. Мелодии, звучавшие много веков назад. Какой бывает музыка. Музыка -  огромная сила, способная преображать окружающую жизнь. Созидательная сила музыки. Проблема добра и зла, горя и радости в музыке. Устремление музыки – только ввысь, только к свету.</w:t>
            </w:r>
          </w:p>
        </w:tc>
      </w:tr>
      <w:tr w:rsidR="006F5A5D" w:rsidRPr="002766F6" w:rsidTr="00E71C6B">
        <w:tc>
          <w:tcPr>
            <w:tcW w:w="706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2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F5A5D" w:rsidRPr="002766F6" w:rsidRDefault="006F5A5D" w:rsidP="007303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sz w:val="24"/>
                <w:szCs w:val="24"/>
                <w:lang w:eastAsia="ru-RU"/>
              </w:rPr>
              <w:t>Из чего «сделана музыка»</w:t>
            </w:r>
          </w:p>
        </w:tc>
        <w:tc>
          <w:tcPr>
            <w:tcW w:w="1418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19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072" w:type="dxa"/>
          </w:tcPr>
          <w:p w:rsidR="006F5A5D" w:rsidRPr="002766F6" w:rsidRDefault="006F5A5D" w:rsidP="007303C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«Музыка должна высекать огонь из души человеческой». Единство сторон музыкального произведения. Подвиг, воплощенный в музыке. Ритм – основа музыки. О чем рассказывает музыкальный ритм? Мелодия – душа музыки. Звук, который выражает слово. Звуки музыки организуются по законам гармонии. Эмоциональный мир полифонии. Единство содержания и формы – красота музыки. Фактура – способ изложения музыкального материала. «Недаром помнит вся Россия…» Музыкальные тембры. Песни, звавшие на подвиг. Музыкальная динамика.</w:t>
            </w:r>
          </w:p>
        </w:tc>
      </w:tr>
      <w:tr w:rsidR="006F5A5D" w:rsidRPr="002766F6" w:rsidTr="00E71C6B">
        <w:tc>
          <w:tcPr>
            <w:tcW w:w="706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3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</w:tcPr>
          <w:p w:rsidR="006F5A5D" w:rsidRPr="002766F6" w:rsidRDefault="006F5A5D" w:rsidP="007303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6F6">
              <w:rPr>
                <w:rFonts w:ascii="Times New Roman" w:hAnsi="Times New Roman"/>
                <w:sz w:val="24"/>
                <w:szCs w:val="24"/>
                <w:lang w:eastAsia="ru-RU"/>
              </w:rPr>
              <w:t>Чудесная тайна музыки</w:t>
            </w:r>
          </w:p>
        </w:tc>
        <w:tc>
          <w:tcPr>
            <w:tcW w:w="1418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2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:rsidR="006F5A5D" w:rsidRPr="002766F6" w:rsidRDefault="006F5A5D" w:rsidP="007303C9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В чем сила музыки? «Чудесное» в стране музыки. Какой мир музыки мы открыли для себя.</w:t>
            </w:r>
          </w:p>
        </w:tc>
      </w:tr>
      <w:tr w:rsidR="006F5A5D" w:rsidRPr="002766F6" w:rsidTr="00E71C6B">
        <w:tc>
          <w:tcPr>
            <w:tcW w:w="706" w:type="dxa"/>
          </w:tcPr>
          <w:p w:rsidR="006F5A5D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4" w:type="dxa"/>
          </w:tcPr>
          <w:p w:rsidR="006F5A5D" w:rsidRPr="002766F6" w:rsidRDefault="0082699E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  <w:r w:rsidRPr="002766F6">
              <w:rPr>
                <w:rFonts w:ascii="Times New Roman" w:hAnsi="Times New Roman"/>
                <w:sz w:val="24"/>
                <w:szCs w:val="24"/>
              </w:rPr>
              <w:t>34</w:t>
            </w:r>
            <w:r w:rsidR="0082699E" w:rsidRPr="002766F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072" w:type="dxa"/>
          </w:tcPr>
          <w:p w:rsidR="006F5A5D" w:rsidRPr="002766F6" w:rsidRDefault="006F5A5D" w:rsidP="00730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A5D" w:rsidRPr="002766F6" w:rsidRDefault="006F5A5D" w:rsidP="007303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lastRenderedPageBreak/>
        <w:t>ИСПОЛЬЗОВАНИЕ МЕДИАРЕСУРСОВ</w:t>
      </w: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1955" w:rsidRPr="002766F6" w:rsidRDefault="00C01955" w:rsidP="007303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Шедевры музыки.  «Кирилл и Мефодий», 2001. ООО «Уральский электронный завод».</w:t>
      </w:r>
    </w:p>
    <w:p w:rsidR="00C01955" w:rsidRPr="002766F6" w:rsidRDefault="00C01955" w:rsidP="007303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Энциклопедия классической музыки. Интерактивный мир. «</w:t>
      </w:r>
      <w:proofErr w:type="spellStart"/>
      <w:r w:rsidRPr="002766F6">
        <w:rPr>
          <w:rFonts w:ascii="Times New Roman" w:hAnsi="Times New Roman"/>
          <w:sz w:val="24"/>
          <w:szCs w:val="24"/>
        </w:rPr>
        <w:t>Коминфо</w:t>
      </w:r>
      <w:proofErr w:type="spellEnd"/>
      <w:r w:rsidRPr="002766F6">
        <w:rPr>
          <w:rFonts w:ascii="Times New Roman" w:hAnsi="Times New Roman"/>
          <w:sz w:val="24"/>
          <w:szCs w:val="24"/>
        </w:rPr>
        <w:t>», 2002.</w:t>
      </w:r>
    </w:p>
    <w:p w:rsidR="00C01955" w:rsidRPr="002766F6" w:rsidRDefault="00C01955" w:rsidP="007303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Музыкальный словарь Римана. 7727 статей с иллюстрациями. «Си ЭТС», 2004.</w:t>
      </w:r>
    </w:p>
    <w:p w:rsidR="00C01955" w:rsidRPr="002766F6" w:rsidRDefault="00C01955" w:rsidP="007303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Художественная энциклопедия зарубежного классического искусства. «</w:t>
      </w:r>
      <w:proofErr w:type="spellStart"/>
      <w:r w:rsidRPr="002766F6">
        <w:rPr>
          <w:rFonts w:ascii="Times New Roman" w:hAnsi="Times New Roman"/>
          <w:sz w:val="24"/>
          <w:szCs w:val="24"/>
        </w:rPr>
        <w:t>Коминфо</w:t>
      </w:r>
      <w:proofErr w:type="spellEnd"/>
      <w:r w:rsidRPr="002766F6">
        <w:rPr>
          <w:rFonts w:ascii="Times New Roman" w:hAnsi="Times New Roman"/>
          <w:sz w:val="24"/>
          <w:szCs w:val="24"/>
        </w:rPr>
        <w:t>», 1999.</w:t>
      </w:r>
    </w:p>
    <w:p w:rsidR="00C01955" w:rsidRPr="002766F6" w:rsidRDefault="00C01955" w:rsidP="007303C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Эрмитаж. Искусство Западной Европы. Художественная энциклопедия. ЗАО «</w:t>
      </w:r>
      <w:proofErr w:type="spellStart"/>
      <w:r w:rsidRPr="002766F6">
        <w:rPr>
          <w:rFonts w:ascii="Times New Roman" w:hAnsi="Times New Roman"/>
          <w:sz w:val="24"/>
          <w:szCs w:val="24"/>
        </w:rPr>
        <w:t>Интерсофт</w:t>
      </w:r>
      <w:proofErr w:type="spellEnd"/>
      <w:r w:rsidRPr="002766F6">
        <w:rPr>
          <w:rFonts w:ascii="Times New Roman" w:hAnsi="Times New Roman"/>
          <w:sz w:val="24"/>
          <w:szCs w:val="24"/>
        </w:rPr>
        <w:t>, 1998.</w:t>
      </w:r>
    </w:p>
    <w:p w:rsidR="00C01955" w:rsidRPr="002766F6" w:rsidRDefault="00C01955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C01955" w:rsidRPr="002766F6" w:rsidRDefault="00C01955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5 класс: Учебник для общеобразовательных учреждений / 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79327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3275">
        <w:rPr>
          <w:rFonts w:ascii="Times New Roman" w:hAnsi="Times New Roman"/>
          <w:sz w:val="24"/>
          <w:szCs w:val="24"/>
        </w:rPr>
        <w:t>. – М.: Дрофа, 2005г.</w:t>
      </w:r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5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>. – 5-е изд., стереотип.  – М.: Дрофа, 2005г.</w:t>
      </w:r>
      <w:r w:rsidRPr="00793275">
        <w:rPr>
          <w:rFonts w:ascii="Times New Roman" w:hAnsi="Times New Roman"/>
          <w:sz w:val="24"/>
          <w:szCs w:val="24"/>
          <w:lang w:val="en-US"/>
        </w:rPr>
        <w:t xml:space="preserve">CD </w:t>
      </w:r>
      <w:r w:rsidRPr="007932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3275">
        <w:rPr>
          <w:rFonts w:ascii="Times New Roman" w:hAnsi="Times New Roman"/>
          <w:sz w:val="24"/>
          <w:szCs w:val="24"/>
        </w:rPr>
        <w:t>дисках )</w:t>
      </w:r>
      <w:proofErr w:type="gramEnd"/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6 класс: Учебник для общеобразовательных учреждений / 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79327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3275">
        <w:rPr>
          <w:rFonts w:ascii="Times New Roman" w:hAnsi="Times New Roman"/>
          <w:sz w:val="24"/>
          <w:szCs w:val="24"/>
        </w:rPr>
        <w:t>. – М.: Дрофа, 2005г.</w:t>
      </w:r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6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>. – 5-е изд., стереотип.  – М.: Дрофа, 2005г.</w:t>
      </w:r>
      <w:r w:rsidRPr="00793275">
        <w:rPr>
          <w:rFonts w:ascii="Times New Roman" w:hAnsi="Times New Roman"/>
          <w:sz w:val="24"/>
          <w:szCs w:val="24"/>
          <w:lang w:val="en-US"/>
        </w:rPr>
        <w:t xml:space="preserve">CD </w:t>
      </w:r>
      <w:r w:rsidRPr="0079327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93275">
        <w:rPr>
          <w:rFonts w:ascii="Times New Roman" w:hAnsi="Times New Roman"/>
          <w:sz w:val="24"/>
          <w:szCs w:val="24"/>
        </w:rPr>
        <w:t>дисках )</w:t>
      </w:r>
      <w:proofErr w:type="gramEnd"/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Музыка,  7 класс: Учебник для общеобразовательных учреждений / 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. – 5-е изд., </w:t>
      </w:r>
      <w:proofErr w:type="spellStart"/>
      <w:r w:rsidRPr="0079327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93275">
        <w:rPr>
          <w:rFonts w:ascii="Times New Roman" w:hAnsi="Times New Roman"/>
          <w:sz w:val="24"/>
          <w:szCs w:val="24"/>
        </w:rPr>
        <w:t>. – М.: Дрофа, 2005г.</w:t>
      </w:r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Дневник музыкальных наблюдений. 7 класс / 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>. – 7-е изд., стереотип. – М.: Дрофа, 2007г.</w:t>
      </w:r>
    </w:p>
    <w:p w:rsidR="00C01955" w:rsidRPr="00793275" w:rsidRDefault="00C01955" w:rsidP="007303C9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Музыка, 7 класс. Нотная хрестоматия и методические рекомендации для учителя: учебно-методическое пособие /Т.И. Науменко, В.В. </w:t>
      </w: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>. – 5-е изд., стереотип.  – М.: Дрофа, 2005г.</w:t>
      </w:r>
      <w:r w:rsidRPr="00793275">
        <w:rPr>
          <w:rFonts w:ascii="Times New Roman" w:hAnsi="Times New Roman"/>
          <w:sz w:val="24"/>
          <w:szCs w:val="24"/>
          <w:lang w:val="en-US"/>
        </w:rPr>
        <w:t xml:space="preserve">CD </w:t>
      </w:r>
      <w:r w:rsidRPr="00793275">
        <w:rPr>
          <w:rFonts w:ascii="Times New Roman" w:hAnsi="Times New Roman"/>
          <w:sz w:val="24"/>
          <w:szCs w:val="24"/>
        </w:rPr>
        <w:t>- дисках)</w:t>
      </w:r>
    </w:p>
    <w:p w:rsidR="00C01955" w:rsidRPr="002766F6" w:rsidRDefault="00C01955" w:rsidP="007303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01955" w:rsidRPr="002766F6" w:rsidRDefault="00C01955" w:rsidP="007303C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ДОПОЛНИТЕЛЬНАЯ ЛИТЕРАТУРА ДЛЯ ОБУЧАЮЩИХСЯ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Куберский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Саймон Генри У. Сто великих опер и их сюжеты / Пер. с англ. 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Майкапара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; А. </w:t>
      </w:r>
      <w:proofErr w:type="spellStart"/>
      <w:r w:rsidRPr="00793275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793275">
        <w:rPr>
          <w:rFonts w:ascii="Times New Roman" w:hAnsi="Times New Roman"/>
          <w:sz w:val="24"/>
          <w:szCs w:val="24"/>
        </w:rPr>
        <w:t>. Шедевры русской оперы. – М.: КРОН-ПРЕСС, 1998.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Саминг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Д.К. 100 великих композиторов. – М.: Вече, 1999.</w:t>
      </w:r>
    </w:p>
    <w:p w:rsidR="00C01955" w:rsidRPr="00793275" w:rsidRDefault="00C01955" w:rsidP="007303C9">
      <w:pPr>
        <w:pStyle w:val="a4"/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Финкельштейн Э.И. Музыка от А до Я. – СПб: Композитор, 1997.</w:t>
      </w:r>
    </w:p>
    <w:p w:rsidR="00C01955" w:rsidRPr="002766F6" w:rsidRDefault="00C01955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955" w:rsidRPr="002766F6" w:rsidRDefault="00C01955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ДОПОЛНИТЕЛЬНАЯ ЛИТЕРАТУРА ДЛЯ УЧИТЕЛЯ</w:t>
      </w:r>
    </w:p>
    <w:p w:rsidR="00C01955" w:rsidRPr="002766F6" w:rsidRDefault="00C01955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Абдуллин Э.Б. Теория музыкального образования. – М.: Издательский центр «Академия», 2004.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Алеев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В.В, Т.И. Науменко, Т.Н. </w:t>
      </w:r>
      <w:proofErr w:type="spellStart"/>
      <w:r w:rsidRPr="00793275">
        <w:rPr>
          <w:rFonts w:ascii="Times New Roman" w:hAnsi="Times New Roman"/>
          <w:sz w:val="24"/>
          <w:szCs w:val="24"/>
        </w:rPr>
        <w:t>Кичак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. Музыка. 1-4 </w:t>
      </w:r>
      <w:proofErr w:type="spellStart"/>
      <w:r w:rsidRPr="00793275">
        <w:rPr>
          <w:rFonts w:ascii="Times New Roman" w:hAnsi="Times New Roman"/>
          <w:sz w:val="24"/>
          <w:szCs w:val="24"/>
        </w:rPr>
        <w:t>кл</w:t>
      </w:r>
      <w:proofErr w:type="spellEnd"/>
      <w:r w:rsidRPr="00793275">
        <w:rPr>
          <w:rFonts w:ascii="Times New Roman" w:hAnsi="Times New Roman"/>
          <w:sz w:val="24"/>
          <w:szCs w:val="24"/>
        </w:rPr>
        <w:t>., 5-8.: программы для общеобразовательных учреждений. 5-е изд., стереотип. – М.: Дрофа, 2007.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Алиев Ю.Б. Настольная книга школьного учителя-музыканта. – М.: Гуманитарный  издательский  Центр ВЛАДОС, 2000. 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Алиев Ю.Б. Пение на уроках музыки. - М.: Издательство ВЛАДОС-ПРЕСС, 2005.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Владимиров В.Н., Лагутин А.И. Музыкальная литература. М.: Музыка, 1984.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Гульянц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Е.И. Детям о музыке: М.: «Аквариум», 1996.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Дмитриева Л.Г., </w:t>
      </w:r>
      <w:proofErr w:type="spellStart"/>
      <w:r w:rsidRPr="00793275">
        <w:rPr>
          <w:rFonts w:ascii="Times New Roman" w:hAnsi="Times New Roman"/>
          <w:sz w:val="24"/>
          <w:szCs w:val="24"/>
        </w:rPr>
        <w:t>Черноиваненко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Н.М. Методика музыкального воспитания в школе. – М.: Издательский центр «Академия», 2000. 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Клёнов А. Там, где музыка живёт. М.: Педагогика, 1985.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Куберский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И.Ю., Минина Е.В.  Энциклопедия для юных музыкантов. – СПб: ТОО «Диамант», ООО «Золотой век», 1996.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Могилевская С. У лиры семь струн: Научно-художественная лит-</w:t>
      </w:r>
      <w:proofErr w:type="spellStart"/>
      <w:r w:rsidRPr="00793275">
        <w:rPr>
          <w:rFonts w:ascii="Times New Roman" w:hAnsi="Times New Roman"/>
          <w:sz w:val="24"/>
          <w:szCs w:val="24"/>
        </w:rPr>
        <w:t>ра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/ художник Н. Мищенко. –М.: Дет</w:t>
      </w:r>
      <w:proofErr w:type="gramStart"/>
      <w:r w:rsidRPr="00793275">
        <w:rPr>
          <w:rFonts w:ascii="Times New Roman" w:hAnsi="Times New Roman"/>
          <w:sz w:val="24"/>
          <w:szCs w:val="24"/>
        </w:rPr>
        <w:t>.</w:t>
      </w:r>
      <w:proofErr w:type="gramEnd"/>
      <w:r w:rsidRPr="00793275">
        <w:rPr>
          <w:rFonts w:ascii="Times New Roman" w:hAnsi="Times New Roman"/>
          <w:sz w:val="24"/>
          <w:szCs w:val="24"/>
        </w:rPr>
        <w:t xml:space="preserve"> лит., 1981.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Музыка. Большой энциклопедический словарь /Гл. ред. Г. В. Келдыш. – М.: НИ «Большая Российская энциклопедия», 1998.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79327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793275">
        <w:rPr>
          <w:rFonts w:ascii="Times New Roman" w:hAnsi="Times New Roman"/>
          <w:sz w:val="24"/>
          <w:szCs w:val="24"/>
        </w:rPr>
        <w:t>-Граф, 2008.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Прохорова И.А. Зарубежная музыкальная  литература. – М.: Музыка, 1972.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Прохорова И.А. Советская музыкальная  литература. – М.: Музыка, 1972.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Саймон Генри У. Сто великих опер и их сюжеты / Пер. с англ. А. </w:t>
      </w:r>
      <w:proofErr w:type="spellStart"/>
      <w:r w:rsidRPr="00793275">
        <w:rPr>
          <w:rFonts w:ascii="Times New Roman" w:hAnsi="Times New Roman"/>
          <w:sz w:val="24"/>
          <w:szCs w:val="24"/>
        </w:rPr>
        <w:t>Майкапара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; А. </w:t>
      </w:r>
      <w:proofErr w:type="spellStart"/>
      <w:r w:rsidRPr="00793275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793275">
        <w:rPr>
          <w:rFonts w:ascii="Times New Roman" w:hAnsi="Times New Roman"/>
          <w:sz w:val="24"/>
          <w:szCs w:val="24"/>
        </w:rPr>
        <w:t>. Шедевры русской оперы. – М.: КРОН-ПРЕСС, 1998.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93275">
        <w:rPr>
          <w:rFonts w:ascii="Times New Roman" w:hAnsi="Times New Roman"/>
          <w:sz w:val="24"/>
          <w:szCs w:val="24"/>
        </w:rPr>
        <w:t>Саминг</w:t>
      </w:r>
      <w:proofErr w:type="spellEnd"/>
      <w:r w:rsidRPr="00793275">
        <w:rPr>
          <w:rFonts w:ascii="Times New Roman" w:hAnsi="Times New Roman"/>
          <w:sz w:val="24"/>
          <w:szCs w:val="24"/>
        </w:rPr>
        <w:t xml:space="preserve"> Д.К. 100 великих композиторов. – М.: Вече, 1999.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Финкельштейн Э.И. Музыка от А до Я. – СПб: Композитор, 1997.</w:t>
      </w:r>
    </w:p>
    <w:p w:rsidR="00C01955" w:rsidRPr="0079327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C01955" w:rsidRDefault="00C0195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3275">
        <w:rPr>
          <w:rFonts w:ascii="Times New Roman" w:hAnsi="Times New Roman"/>
          <w:sz w:val="24"/>
          <w:szCs w:val="24"/>
        </w:rPr>
        <w:t xml:space="preserve">Школяр Л.В. Музыкальное образование в школе. – М.: Издательский центр «Академия», 2001. </w:t>
      </w:r>
    </w:p>
    <w:p w:rsidR="00793275" w:rsidRPr="00793275" w:rsidRDefault="00793275" w:rsidP="007303C9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7 КЛАСС</w:t>
      </w:r>
    </w:p>
    <w:p w:rsidR="004125B4" w:rsidRPr="002766F6" w:rsidRDefault="004125B4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знать/понимать:</w:t>
      </w:r>
    </w:p>
    <w:p w:rsidR="004125B4" w:rsidRPr="002766F6" w:rsidRDefault="004125B4" w:rsidP="007303C9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главные особенности содержания и формы в музыке, осознание их органического взаимодействия;</w:t>
      </w:r>
    </w:p>
    <w:p w:rsidR="004125B4" w:rsidRPr="002766F6" w:rsidRDefault="004125B4" w:rsidP="007303C9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понимание концептуально-содержательных особенностей сонатной формы</w:t>
      </w:r>
    </w:p>
    <w:p w:rsidR="004125B4" w:rsidRPr="002766F6" w:rsidRDefault="004125B4" w:rsidP="0073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уметь:</w:t>
      </w:r>
    </w:p>
    <w:p w:rsidR="004125B4" w:rsidRPr="002766F6" w:rsidRDefault="004125B4" w:rsidP="007303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4125B4" w:rsidRPr="002766F6" w:rsidRDefault="004125B4" w:rsidP="007303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находить взаимодействия между жизненными явлениями и их художественным воплощением в образах музыкальных произведений</w:t>
      </w:r>
    </w:p>
    <w:p w:rsidR="004125B4" w:rsidRPr="002766F6" w:rsidRDefault="004125B4" w:rsidP="007303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находить взаимосвязь между художественными образами музыки, литературы и живописи;</w:t>
      </w:r>
    </w:p>
    <w:p w:rsidR="004125B4" w:rsidRPr="002766F6" w:rsidRDefault="004125B4" w:rsidP="007303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lastRenderedPageBreak/>
        <w:t>аргументировано рассуждать о роли музыки в жизни человека</w:t>
      </w:r>
    </w:p>
    <w:p w:rsidR="004125B4" w:rsidRPr="002766F6" w:rsidRDefault="004125B4" w:rsidP="007303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осмысливать важнейшие категории в музыкальном искусстве</w:t>
      </w:r>
    </w:p>
    <w:p w:rsidR="004125B4" w:rsidRPr="002766F6" w:rsidRDefault="004125B4" w:rsidP="007303C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 xml:space="preserve">использовать приобретённые знания и умения </w:t>
      </w:r>
    </w:p>
    <w:p w:rsidR="004125B4" w:rsidRPr="002766F6" w:rsidRDefault="004125B4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в практической деятельности и повседневной жизни для:</w:t>
      </w:r>
    </w:p>
    <w:p w:rsidR="004125B4" w:rsidRPr="002766F6" w:rsidRDefault="004125B4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4125B4" w:rsidRPr="002766F6" w:rsidRDefault="004125B4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преломления полученных знаний в эмоционально-личностном отношении к образному миру  музыки, которое проявляется в размышлениях о музыке, в выполнении проблемно-творческих заданий</w:t>
      </w:r>
    </w:p>
    <w:p w:rsidR="004125B4" w:rsidRPr="002766F6" w:rsidRDefault="004125B4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певческого и инструментального музицирования на внеклассных и внешкольных музыкальных занятиях, школьных праздниках;</w:t>
      </w:r>
    </w:p>
    <w:p w:rsidR="004125B4" w:rsidRPr="002766F6" w:rsidRDefault="004125B4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самостоятельного знакомства с  музыкальной культуры  и оценки их эстетической значимости;</w:t>
      </w:r>
    </w:p>
    <w:p w:rsidR="004125B4" w:rsidRDefault="004125B4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определения своего отношения к музыкальным явлениям действительности.</w:t>
      </w:r>
    </w:p>
    <w:p w:rsidR="00793275" w:rsidRPr="00793275" w:rsidRDefault="00793275" w:rsidP="007303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КОНТРОЛЬ ОСУЩЕСТВЛЯЕТСЯ В СЛЕДУЮЩИХ ВИДАХ:</w:t>
      </w:r>
    </w:p>
    <w:p w:rsidR="004125B4" w:rsidRPr="002766F6" w:rsidRDefault="004125B4" w:rsidP="00730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5B4" w:rsidRPr="002766F6" w:rsidRDefault="004125B4" w:rsidP="007303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Входной, текущий, тематический, итоговый, тестирование</w:t>
      </w:r>
    </w:p>
    <w:p w:rsidR="004125B4" w:rsidRPr="002766F6" w:rsidRDefault="004125B4" w:rsidP="007303C9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766F6">
        <w:rPr>
          <w:rFonts w:ascii="Times New Roman" w:hAnsi="Times New Roman"/>
          <w:b/>
          <w:sz w:val="24"/>
          <w:szCs w:val="24"/>
        </w:rPr>
        <w:t>Форма контроля: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самостоятельная работа;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устный опрос;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практическая работа,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66F6">
        <w:rPr>
          <w:rFonts w:ascii="Times New Roman" w:hAnsi="Times New Roman"/>
          <w:sz w:val="24"/>
          <w:szCs w:val="24"/>
        </w:rPr>
        <w:t>взаимоопрос</w:t>
      </w:r>
      <w:proofErr w:type="spellEnd"/>
      <w:r w:rsidRPr="002766F6">
        <w:rPr>
          <w:rFonts w:ascii="Times New Roman" w:hAnsi="Times New Roman"/>
          <w:sz w:val="24"/>
          <w:szCs w:val="24"/>
        </w:rPr>
        <w:t>;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тест</w:t>
      </w:r>
    </w:p>
    <w:p w:rsidR="004125B4" w:rsidRPr="002766F6" w:rsidRDefault="004125B4" w:rsidP="007303C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музыкальные викторины по итогам полугодия</w:t>
      </w:r>
    </w:p>
    <w:p w:rsidR="006935BE" w:rsidRDefault="004125B4" w:rsidP="0073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766F6">
        <w:rPr>
          <w:rFonts w:ascii="Times New Roman" w:hAnsi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теста.</w:t>
      </w:r>
    </w:p>
    <w:p w:rsidR="00793275" w:rsidRPr="002766F6" w:rsidRDefault="00793275" w:rsidP="0073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F633B" w:rsidRDefault="00DF633B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935BE" w:rsidRPr="002766F6" w:rsidRDefault="006935BE" w:rsidP="007303C9">
      <w:pPr>
        <w:spacing w:after="16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766F6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Календарно-тематическое планирование 7 класс</w:t>
      </w:r>
    </w:p>
    <w:tbl>
      <w:tblPr>
        <w:tblStyle w:val="a3"/>
        <w:tblW w:w="14568" w:type="dxa"/>
        <w:tblLook w:val="04A0" w:firstRow="1" w:lastRow="0" w:firstColumn="1" w:lastColumn="0" w:noHBand="0" w:noVBand="1"/>
      </w:tblPr>
      <w:tblGrid>
        <w:gridCol w:w="1208"/>
        <w:gridCol w:w="1784"/>
        <w:gridCol w:w="26"/>
        <w:gridCol w:w="1865"/>
        <w:gridCol w:w="6"/>
        <w:gridCol w:w="3298"/>
        <w:gridCol w:w="6"/>
        <w:gridCol w:w="989"/>
        <w:gridCol w:w="6"/>
        <w:gridCol w:w="2928"/>
        <w:gridCol w:w="10"/>
        <w:gridCol w:w="2442"/>
      </w:tblGrid>
      <w:tr w:rsidR="00494178" w:rsidRPr="002766F6" w:rsidTr="00494178">
        <w:trPr>
          <w:trHeight w:val="602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val="en-US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Дата проведения занятия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Планируемый результат.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Знать, уметь и понимать.</w:t>
            </w:r>
          </w:p>
        </w:tc>
      </w:tr>
      <w:tr w:rsidR="00494178" w:rsidRPr="002766F6" w:rsidTr="00494178">
        <w:trPr>
          <w:trHeight w:val="473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04" w:rsidRDefault="00B36867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Первая четверть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( 8</w:t>
            </w:r>
            <w:proofErr w:type="gramEnd"/>
            <w:r w:rsidR="006D1E0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часов) 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в музыке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  <w:tc>
          <w:tcPr>
            <w:tcW w:w="1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«Магическая единственность» музыкального произведения.</w:t>
            </w: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неповторимость музыкальных произведений.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Музыку трудно объяснить словами.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что такое музыкальное содержание.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проанализировать музыкальное произведение. Развивать вокально-хоровые навыки.</w:t>
            </w:r>
          </w:p>
        </w:tc>
      </w:tr>
      <w:tr w:rsidR="00494178" w:rsidRPr="002766F6" w:rsidTr="00494178">
        <w:trPr>
          <w:trHeight w:val="62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3,4.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3C21D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09</w:t>
            </w:r>
          </w:p>
          <w:p w:rsidR="00494178" w:rsidRPr="002766F6" w:rsidRDefault="00F24244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.09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Что такое музыкальное содержание?</w:t>
            </w:r>
          </w:p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 закрепления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что такое музыкальное содержание.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проанализировать музыкальное произведение.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rPr>
          <w:trHeight w:val="451"/>
        </w:trPr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Каким бывает музыкальное содержание (4 часа)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B36867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Музыка, которую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необходимо объяснить словами.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Урок изучения и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приводить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примеры образа человека в музыке, литературе, ИЗО.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 что может выразить музыка в природе.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проанализировать музыкальное произведение.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B36867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6" w:rsidRPr="007D78D6" w:rsidRDefault="007D78D6" w:rsidP="007D78D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78D6">
              <w:rPr>
                <w:rFonts w:ascii="Times New Roman" w:eastAsia="Calibri" w:hAnsi="Times New Roman"/>
                <w:b/>
                <w:sz w:val="24"/>
                <w:szCs w:val="24"/>
              </w:rPr>
              <w:t>Интегрированный урок</w:t>
            </w:r>
          </w:p>
          <w:p w:rsidR="007D78D6" w:rsidRDefault="007D78D6" w:rsidP="007D78D6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D78D6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Ноябрьский образ в пьесе П. Чайковского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приводить примеры образа человека в музыке, литературе, ИЗО.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 что может выразить музыка в природе.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F24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.10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«Восточная» партитура Н. Римского – Корсакова «</w:t>
            </w:r>
            <w:proofErr w:type="spellStart"/>
            <w:r w:rsidRPr="002766F6">
              <w:rPr>
                <w:rFonts w:ascii="Times New Roman" w:eastAsia="Calibri" w:hAnsi="Times New Roman"/>
                <w:sz w:val="24"/>
                <w:szCs w:val="24"/>
              </w:rPr>
              <w:t>Шехеразада</w:t>
            </w:r>
            <w:proofErr w:type="spellEnd"/>
            <w:r w:rsidRPr="002766F6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приводить примеры образа человека в музыке, литературе, ИЗО.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 что может выразить музыка в природе.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F242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Когда музыка не нуждается в словах.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что музыка – самое древнее из искусств.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Заключительный урок.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определение терминов, уметь определять в музыке.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94178" w:rsidRPr="002766F6" w:rsidRDefault="00B36867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Вторая четверть (8</w:t>
            </w:r>
            <w:r w:rsidR="00494178"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Музыкальный образ (3 часа)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B36867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Лирические образы в музыке.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Понимать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то, что современные люди нуждаются в музыке прежних эпох.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определение терминов, уметь определять в музыке.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B36867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Драматические образы в музыке.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 что мир образов  – самых ранних форм поэтического осмысления мира – относится к темам вечным.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видеть произведения искусства в самых простых вещах.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B36867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11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Эпические образы в музыке.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Урок изучения и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почему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сказка и миф относятся к «вечным» темам искусства. Как сказочно-мифологические темы влияют на характер музыки и др. виды искусства.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tabs>
                <w:tab w:val="left" w:pos="5775"/>
              </w:tabs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ab/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О чем рассказывает музыкальный жанр (4 часа)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B36867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BA278C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BA278C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BA278C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</w:tc>
        <w:tc>
          <w:tcPr>
            <w:tcW w:w="18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«Память жанра».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определять замысел произведения через средства музыкальной выразительности.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14,15.</w:t>
            </w: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.12</w:t>
            </w: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Такие разные песни, танцы, марши.</w:t>
            </w:r>
          </w:p>
          <w:p w:rsidR="00F24244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24244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Третья четверть (10 часов)</w:t>
            </w:r>
          </w:p>
          <w:p w:rsidR="00F24244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F24244" w:rsidRPr="002766F6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Такие разные песни, танцы, марши.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часа</w:t>
            </w: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24244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Уроки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произведения, выделять различия.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Понимать,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почему на протяжении 20 века композиторы часто обращались к темам, далеким от современности.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lastRenderedPageBreak/>
              <w:t>Форма в музыке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</w:rPr>
              <w:t>Что такое музыкальная форма (3 часа)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178" w:rsidRPr="002766F6" w:rsidTr="00494178">
        <w:trPr>
          <w:trHeight w:val="31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="00494178"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«Сюжеты» и «герои» музыкальной формы.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определять замысел произведения через средства музыкальной выразительности. </w:t>
            </w:r>
          </w:p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произведения, выделять различия.</w:t>
            </w:r>
          </w:p>
          <w:p w:rsidR="00494178" w:rsidRPr="002766F6" w:rsidRDefault="00494178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5F27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494178"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6" w:rsidRPr="007D78D6" w:rsidRDefault="007D78D6" w:rsidP="007D78D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D78D6">
              <w:rPr>
                <w:rFonts w:ascii="Times New Roman" w:eastAsia="Calibri" w:hAnsi="Times New Roman"/>
                <w:b/>
                <w:sz w:val="24"/>
                <w:szCs w:val="24"/>
              </w:rPr>
              <w:t>Интегрированный урок</w:t>
            </w:r>
          </w:p>
          <w:p w:rsidR="00494178" w:rsidRPr="002766F6" w:rsidRDefault="007D78D6" w:rsidP="007D78D6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494178"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«Художественная форма – это ставшее зримым содержание».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Уметь осмыслить художественную форму произведения, соотносить с жизнью.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Повторить и закрепить темы четверти, авторов и названия музыкальных произведений.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E4744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целого к деталям.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Урок  закрепления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, что музыка говорит живым языком о малейших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изменениях в нашей жизни.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Знать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жанры народной музыки.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Уметь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различать нюансы эмоционального состояния.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 композиция (7 часов)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Какой бывает музыкальная композиция.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Понимать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выражение «музыка – язык человеческих чувств». Как музыка влияет на человека.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произведения и находить различия между ними.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Музыкальный шедевр в шестнадцати тактах (период).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сопоставлять два вида искусств.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 что страдания раскрывают подлинное достоинство души.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Два напева в романсе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М. Глинки «Венецианская ночь» (двухчастная форма).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Урок изучения и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выражение «музыка – язык человеческих чувств». Как музыка влияет на человека.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произведения и находить различия между ними.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5F270F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="00E4744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Трехчастность</w:t>
            </w:r>
            <w:proofErr w:type="spellEnd"/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«ночной серенаде» Пушкина – Глинки.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сопоставлять произведения разных видов между собой.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24,25.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Многомерность образа в форме рондо.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  <w:r w:rsidR="005F270F"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Образ Великой Отечественной войны в «Ленинградской» симфонии </w:t>
            </w:r>
            <w:proofErr w:type="spellStart"/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Д.Шостаковича</w:t>
            </w:r>
            <w:proofErr w:type="spellEnd"/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(вариации).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</w:t>
            </w: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Уметь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сопоставлять произведения разных видов между собой.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Четвертая четверть (</w:t>
            </w:r>
            <w:r w:rsidR="00F24244"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часов)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4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Музыкальная драматургия (6 часов)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 в развитии.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 Понимать определение: развитие в музыке.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Музыкальный порыв.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 Понимать определение «развитие в музыке».</w:t>
            </w:r>
          </w:p>
          <w:p w:rsidR="00494178" w:rsidRPr="00753BA7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Движение образов и персонажей в оперной драматургии.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 Понимать определение «оперная драматургия».</w:t>
            </w:r>
          </w:p>
          <w:p w:rsidR="00494178" w:rsidRPr="00753BA7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,3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7A595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Диалог искусств: «Слово о полку Игореве» и «Князь Игорь».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 Понимать определение: диалог 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искусств.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91" w:rsidRPr="00F35D91" w:rsidRDefault="00F35D91" w:rsidP="00F35D91">
            <w:pPr>
              <w:spacing w:line="270" w:lineRule="atLeast"/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  <w:lang w:eastAsia="ru-RU"/>
              </w:rPr>
            </w:pPr>
            <w:r w:rsidRPr="00F35D91">
              <w:rPr>
                <w:rFonts w:ascii="Times New Roman" w:hAnsi="Times New Roman"/>
                <w:b/>
                <w:color w:val="444444"/>
                <w:sz w:val="24"/>
                <w:szCs w:val="24"/>
                <w:u w:val="single"/>
                <w:lang w:eastAsia="ru-RU"/>
              </w:rPr>
              <w:t>Итоговая промежуточная аттестация (зачет)</w:t>
            </w:r>
          </w:p>
          <w:p w:rsidR="00F35D91" w:rsidRPr="00F35D91" w:rsidRDefault="00F35D91" w:rsidP="00F35D91">
            <w:pP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F35D91" w:rsidRDefault="00F35D91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Развитие музыкальных тем в симфонической драматургии.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изучения и первичного закрепления  новых знаний.</w:t>
            </w:r>
          </w:p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b/>
                <w:sz w:val="24"/>
                <w:szCs w:val="24"/>
              </w:rPr>
              <w:t>Понимать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 xml:space="preserve"> высокое эстетическое значение искусства. Понимать определение «симфоническая  драматургия».</w:t>
            </w:r>
          </w:p>
          <w:p w:rsidR="00494178" w:rsidRPr="00753BA7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Развивать вокально-хоровые навыки.</w:t>
            </w: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766F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494178" w:rsidRPr="002766F6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66F6">
              <w:rPr>
                <w:rFonts w:ascii="Times New Roman" w:eastAsia="Calibri" w:hAnsi="Times New Roman"/>
                <w:sz w:val="24"/>
                <w:szCs w:val="24"/>
              </w:rPr>
              <w:t>Урок  закрепления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4178" w:rsidRPr="002766F6" w:rsidTr="00494178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F24244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540C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7A595F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Обобщение темы года «Содержание и форма в музыке»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час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78" w:rsidRPr="002766F6" w:rsidRDefault="00494178" w:rsidP="007303C9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E47440" w:rsidRDefault="00E47440" w:rsidP="007303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9F1311"/>
          <w:sz w:val="24"/>
          <w:szCs w:val="24"/>
          <w:lang w:eastAsia="ru-RU"/>
        </w:rPr>
      </w:pPr>
    </w:p>
    <w:p w:rsidR="00E47440" w:rsidRDefault="00E47440" w:rsidP="007303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9F1311"/>
          <w:sz w:val="24"/>
          <w:szCs w:val="24"/>
          <w:lang w:eastAsia="ru-RU"/>
        </w:rPr>
      </w:pPr>
    </w:p>
    <w:p w:rsidR="00E47440" w:rsidRDefault="00E47440" w:rsidP="007303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9F1311"/>
          <w:sz w:val="24"/>
          <w:szCs w:val="24"/>
          <w:lang w:eastAsia="ru-RU"/>
        </w:rPr>
      </w:pPr>
    </w:p>
    <w:p w:rsidR="00E47440" w:rsidRDefault="00E47440" w:rsidP="007303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9F1311"/>
          <w:sz w:val="24"/>
          <w:szCs w:val="24"/>
          <w:lang w:eastAsia="ru-RU"/>
        </w:rPr>
      </w:pPr>
    </w:p>
    <w:p w:rsidR="006935BE" w:rsidRPr="002766F6" w:rsidRDefault="006935BE" w:rsidP="007303C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9F1311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9F1311"/>
          <w:sz w:val="24"/>
          <w:szCs w:val="24"/>
          <w:lang w:eastAsia="ru-RU"/>
        </w:rPr>
        <w:t>Критерии оценок на уроках музыки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оценки.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1.Проявление интереса к музыке,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непосредственный эмоциональный отклик на неё.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2.Высказывание о прослушанном или исполненном произведении,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пользоваться прежде всего ключевыми знаниями в процессе живого восприятия музыки.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3.Рост исполнительских навыков,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которые оцениваются с учётом исходного уровня подготовки ученика и его активности в занятиях.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Примерные нормы оценки знаний и умений учащихся.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уроках музыки проверяется и оценивается качество усвоения учащимися программного материала.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 оценивании успеваемости ориентирами для учителя являются конкретные требования к учащимся,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представленные в программе каждого класса и примерные нормы оценки знаний и умений.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Учебная программа предполагает освоение учащимися различных видов музыкальной деятельности: хорового пения,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слушания музыкальных произведений,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импровизацию,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коллективное музицирование.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Слушание музыки.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уроках проверяется и оценивается умение учащихся слушать музыкальные произведения,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давать словесную характеристику их содержанию и средствам музыкальной выразительности,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сравнивать,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обобщать; знание музыкальной литературы.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Учитывается: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-самостоятельность в разборе музыкального произведения;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6935BE" w:rsidRPr="002766F6" w:rsidRDefault="006935BE" w:rsidP="007303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Нормы оценок.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«пять»: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дан правильный и полный ответ,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включающий характеристику содержания музыкального произведения,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 музыкальной выразительности,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 самостоятельный.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«четыре»: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ответ </w:t>
      </w:r>
      <w:proofErr w:type="gramStart"/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правильный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,но</w:t>
      </w:r>
      <w:proofErr w:type="gramEnd"/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неполный: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дана характеристика содержания музыкального произведения,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 музыкальной выразительности с наводящими(1-2) вопросами учителя.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«три»: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 правильный,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 неполный,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средства музыкальной выразительности раскрыты недостаточно,</w:t>
      </w:r>
      <w:r w:rsidR="00753B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допустимы несколько наводящих вопросов учителя.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Оценка «два»:</w:t>
      </w:r>
    </w:p>
    <w:p w:rsidR="006935BE" w:rsidRPr="002766F6" w:rsidRDefault="006935BE" w:rsidP="007303C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66F6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 обнаруживает незнание и непонимание учебного материала.</w:t>
      </w:r>
    </w:p>
    <w:p w:rsidR="006935BE" w:rsidRPr="002766F6" w:rsidRDefault="006935BE" w:rsidP="007303C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5BE" w:rsidRPr="002766F6" w:rsidRDefault="006935BE" w:rsidP="00730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5BE" w:rsidRPr="002766F6" w:rsidRDefault="006935BE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5BE" w:rsidRPr="002766F6" w:rsidRDefault="006935BE" w:rsidP="007303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5BE" w:rsidRPr="002766F6" w:rsidRDefault="006935BE" w:rsidP="007303C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5BE" w:rsidRPr="002766F6" w:rsidRDefault="006935BE" w:rsidP="0073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935BE" w:rsidRPr="002766F6" w:rsidRDefault="006935BE" w:rsidP="007303C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6935BE" w:rsidRPr="002766F6" w:rsidSect="002766F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890"/>
    <w:multiLevelType w:val="hybridMultilevel"/>
    <w:tmpl w:val="092C5C18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3B66"/>
    <w:multiLevelType w:val="hybridMultilevel"/>
    <w:tmpl w:val="F0EE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A2F"/>
    <w:multiLevelType w:val="hybridMultilevel"/>
    <w:tmpl w:val="B774930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3C066A58"/>
    <w:multiLevelType w:val="hybridMultilevel"/>
    <w:tmpl w:val="19426B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1E7B"/>
    <w:multiLevelType w:val="hybridMultilevel"/>
    <w:tmpl w:val="CB08A0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0EEE"/>
    <w:multiLevelType w:val="hybridMultilevel"/>
    <w:tmpl w:val="EBAA7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6495E"/>
    <w:multiLevelType w:val="hybridMultilevel"/>
    <w:tmpl w:val="7E68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951D2"/>
    <w:multiLevelType w:val="hybridMultilevel"/>
    <w:tmpl w:val="6818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2313C"/>
    <w:multiLevelType w:val="hybridMultilevel"/>
    <w:tmpl w:val="39027FBE"/>
    <w:lvl w:ilvl="0" w:tplc="C766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664A1C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16446F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5EA"/>
    <w:rsid w:val="001C3E4F"/>
    <w:rsid w:val="002766F6"/>
    <w:rsid w:val="002805EA"/>
    <w:rsid w:val="00283E64"/>
    <w:rsid w:val="003243EA"/>
    <w:rsid w:val="003C21DC"/>
    <w:rsid w:val="004125B4"/>
    <w:rsid w:val="00494178"/>
    <w:rsid w:val="005C764E"/>
    <w:rsid w:val="005F270F"/>
    <w:rsid w:val="00641D40"/>
    <w:rsid w:val="00655C97"/>
    <w:rsid w:val="006935BE"/>
    <w:rsid w:val="006D1E04"/>
    <w:rsid w:val="006F5A5D"/>
    <w:rsid w:val="007303C9"/>
    <w:rsid w:val="00746D63"/>
    <w:rsid w:val="00753BA7"/>
    <w:rsid w:val="007766AB"/>
    <w:rsid w:val="00793275"/>
    <w:rsid w:val="007A595F"/>
    <w:rsid w:val="007D448A"/>
    <w:rsid w:val="007D78D6"/>
    <w:rsid w:val="007E32D1"/>
    <w:rsid w:val="0081396C"/>
    <w:rsid w:val="0082699E"/>
    <w:rsid w:val="0090104C"/>
    <w:rsid w:val="009540C7"/>
    <w:rsid w:val="00A76317"/>
    <w:rsid w:val="00B36867"/>
    <w:rsid w:val="00BA278C"/>
    <w:rsid w:val="00BA43F8"/>
    <w:rsid w:val="00C01240"/>
    <w:rsid w:val="00C01955"/>
    <w:rsid w:val="00C266C7"/>
    <w:rsid w:val="00DF633B"/>
    <w:rsid w:val="00E47440"/>
    <w:rsid w:val="00E71C6B"/>
    <w:rsid w:val="00EB2197"/>
    <w:rsid w:val="00EF76B7"/>
    <w:rsid w:val="00F24244"/>
    <w:rsid w:val="00F35D91"/>
    <w:rsid w:val="00F6469C"/>
    <w:rsid w:val="00F9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392F-FF02-40E4-87EF-6C0379A0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4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1DB9-B2E4-4876-BDB7-58C7C34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Ученик3</cp:lastModifiedBy>
  <cp:revision>44</cp:revision>
  <cp:lastPrinted>2015-09-23T04:10:00Z</cp:lastPrinted>
  <dcterms:created xsi:type="dcterms:W3CDTF">2015-09-04T05:11:00Z</dcterms:created>
  <dcterms:modified xsi:type="dcterms:W3CDTF">2020-11-30T10:05:00Z</dcterms:modified>
</cp:coreProperties>
</file>