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45298">
        <w:rPr>
          <w:rFonts w:ascii="Arial" w:hAnsi="Arial" w:cs="Arial"/>
          <w:b/>
          <w:sz w:val="28"/>
          <w:szCs w:val="28"/>
        </w:rPr>
        <w:t>Вызов скорой медицинской помощи</w:t>
      </w: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298">
        <w:rPr>
          <w:rFonts w:ascii="Arial" w:hAnsi="Arial" w:cs="Arial"/>
          <w:sz w:val="28"/>
          <w:szCs w:val="28"/>
        </w:rPr>
        <w:t>Уважаемые жители города Тюмени и Тюменского района!</w:t>
      </w: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298">
        <w:rPr>
          <w:rFonts w:ascii="Arial" w:hAnsi="Arial" w:cs="Arial"/>
          <w:sz w:val="28"/>
          <w:szCs w:val="28"/>
        </w:rPr>
        <w:t xml:space="preserve">Время </w:t>
      </w:r>
      <w:r>
        <w:rPr>
          <w:rFonts w:ascii="Arial" w:hAnsi="Arial" w:cs="Arial"/>
          <w:sz w:val="28"/>
          <w:szCs w:val="28"/>
        </w:rPr>
        <w:t>прибытия</w:t>
      </w:r>
      <w:r w:rsidRPr="00145298">
        <w:rPr>
          <w:rFonts w:ascii="Arial" w:hAnsi="Arial" w:cs="Arial"/>
          <w:sz w:val="28"/>
          <w:szCs w:val="28"/>
        </w:rPr>
        <w:t xml:space="preserve"> до пациента бригад скорой медицинской помощи при оказании помощи в экстренной форме не более 2</w:t>
      </w:r>
      <w:r>
        <w:rPr>
          <w:rFonts w:ascii="Arial" w:hAnsi="Arial" w:cs="Arial"/>
          <w:sz w:val="28"/>
          <w:szCs w:val="28"/>
        </w:rPr>
        <w:t xml:space="preserve">0 минут с момента вызова (время </w:t>
      </w:r>
      <w:bookmarkStart w:id="0" w:name="_GoBack"/>
      <w:bookmarkEnd w:id="0"/>
      <w:r w:rsidRPr="00145298">
        <w:rPr>
          <w:rFonts w:ascii="Arial" w:hAnsi="Arial" w:cs="Arial"/>
          <w:sz w:val="28"/>
          <w:szCs w:val="28"/>
        </w:rPr>
        <w:t>может быть обоснованно увеличено, с учетом транспортной доступности, плотности населения, а также климатических и географических особенностей регионов).</w:t>
      </w: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298">
        <w:rPr>
          <w:rFonts w:ascii="Arial" w:hAnsi="Arial" w:cs="Arial"/>
          <w:sz w:val="28"/>
          <w:szCs w:val="28"/>
        </w:rPr>
        <w:t>Скорая медицинская помощь оказывается при состояниях, угрожающих жизни или здоровью граждан:</w:t>
      </w: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45298" w:rsidRPr="00145298" w:rsidRDefault="00145298" w:rsidP="001452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298">
        <w:rPr>
          <w:rFonts w:ascii="Arial" w:hAnsi="Arial" w:cs="Arial"/>
          <w:sz w:val="28"/>
          <w:szCs w:val="28"/>
        </w:rPr>
        <w:t>нарушения сознания, представляющие угрозу жизни;</w:t>
      </w:r>
    </w:p>
    <w:p w:rsidR="00145298" w:rsidRPr="00145298" w:rsidRDefault="00145298" w:rsidP="001452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298">
        <w:rPr>
          <w:rFonts w:ascii="Arial" w:hAnsi="Arial" w:cs="Arial"/>
          <w:sz w:val="28"/>
          <w:szCs w:val="28"/>
        </w:rPr>
        <w:t>нарушения дыхания, представляющие угрозу жизни;</w:t>
      </w:r>
    </w:p>
    <w:p w:rsidR="00145298" w:rsidRPr="00145298" w:rsidRDefault="00145298" w:rsidP="001452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298">
        <w:rPr>
          <w:rFonts w:ascii="Arial" w:hAnsi="Arial" w:cs="Arial"/>
          <w:sz w:val="28"/>
          <w:szCs w:val="28"/>
        </w:rPr>
        <w:t>нарушения системы кровообращения, представляющие угрозу жизни;</w:t>
      </w:r>
    </w:p>
    <w:p w:rsidR="00145298" w:rsidRPr="00145298" w:rsidRDefault="00145298" w:rsidP="001452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298">
        <w:rPr>
          <w:rFonts w:ascii="Arial" w:hAnsi="Arial" w:cs="Arial"/>
          <w:sz w:val="28"/>
          <w:szCs w:val="28"/>
        </w:rPr>
        <w:t>психические расстройства, сопровождающиеся действиями пациента, представляющими непосредственную опасность для него или других лиц;</w:t>
      </w:r>
    </w:p>
    <w:p w:rsidR="00145298" w:rsidRPr="00145298" w:rsidRDefault="00145298" w:rsidP="001452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298">
        <w:rPr>
          <w:rFonts w:ascii="Arial" w:hAnsi="Arial" w:cs="Arial"/>
          <w:sz w:val="28"/>
          <w:szCs w:val="28"/>
        </w:rPr>
        <w:t>внезапный болевой синдром, представляющий угрозу жизни;</w:t>
      </w:r>
    </w:p>
    <w:p w:rsidR="00145298" w:rsidRPr="00145298" w:rsidRDefault="00145298" w:rsidP="001452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298">
        <w:rPr>
          <w:rFonts w:ascii="Arial" w:hAnsi="Arial" w:cs="Arial"/>
          <w:sz w:val="28"/>
          <w:szCs w:val="28"/>
        </w:rPr>
        <w:t>внезапные нарушения функции какого-либо органа или системы органов, представляющие угрозу жизни;</w:t>
      </w:r>
    </w:p>
    <w:p w:rsidR="00145298" w:rsidRPr="00145298" w:rsidRDefault="00145298" w:rsidP="001452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298">
        <w:rPr>
          <w:rFonts w:ascii="Arial" w:hAnsi="Arial" w:cs="Arial"/>
          <w:sz w:val="28"/>
          <w:szCs w:val="28"/>
        </w:rPr>
        <w:t>травмы любой этиологии, представляющие угрозу жизни;</w:t>
      </w:r>
    </w:p>
    <w:p w:rsidR="00145298" w:rsidRPr="00145298" w:rsidRDefault="00145298" w:rsidP="001452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298">
        <w:rPr>
          <w:rFonts w:ascii="Arial" w:hAnsi="Arial" w:cs="Arial"/>
          <w:sz w:val="28"/>
          <w:szCs w:val="28"/>
        </w:rPr>
        <w:t xml:space="preserve">термические и химические ожоги, представляющие угрозу жизни; </w:t>
      </w:r>
    </w:p>
    <w:p w:rsidR="00145298" w:rsidRPr="00145298" w:rsidRDefault="00145298" w:rsidP="001452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298">
        <w:rPr>
          <w:rFonts w:ascii="Arial" w:hAnsi="Arial" w:cs="Arial"/>
          <w:sz w:val="28"/>
          <w:szCs w:val="28"/>
        </w:rPr>
        <w:t>внезапные кровотечения, представляющие угрозу жизни;</w:t>
      </w:r>
    </w:p>
    <w:p w:rsidR="00145298" w:rsidRPr="00145298" w:rsidRDefault="00145298" w:rsidP="001452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298">
        <w:rPr>
          <w:rFonts w:ascii="Arial" w:hAnsi="Arial" w:cs="Arial"/>
          <w:sz w:val="28"/>
          <w:szCs w:val="28"/>
        </w:rPr>
        <w:t>роды, угроза прерывания беременности;</w:t>
      </w:r>
    </w:p>
    <w:p w:rsidR="00145298" w:rsidRPr="00145298" w:rsidRDefault="00145298" w:rsidP="001452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298">
        <w:rPr>
          <w:rFonts w:ascii="Arial" w:hAnsi="Arial" w:cs="Arial"/>
          <w:sz w:val="28"/>
          <w:szCs w:val="28"/>
        </w:rPr>
        <w:t>дежурство при угрозе возникновения чрезвычайной ситуации, оказание скорой медицинской помощи и медицинская эвакуация при ликвидации медико-санитарных последствий чрезвычайной ситуации.</w:t>
      </w: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298">
        <w:rPr>
          <w:rFonts w:ascii="Arial" w:hAnsi="Arial" w:cs="Arial"/>
          <w:sz w:val="28"/>
          <w:szCs w:val="28"/>
        </w:rPr>
        <w:t>Медицинская помощь предоставляется круглосуточно и бесплатно. Бригада скорой медицинской помощи может быть вызвана по телефону «03», для абонентов сотовых операторов – «103», «112».</w:t>
      </w: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298">
        <w:rPr>
          <w:rFonts w:ascii="Arial" w:hAnsi="Arial" w:cs="Arial"/>
          <w:sz w:val="28"/>
          <w:szCs w:val="28"/>
        </w:rPr>
        <w:t>Как правило, соединение с оператором "03" происходит в течение нескольких секунд, однако, позвонив в вечерние часы - период массового поступления звонков - Вы можете услышать информацию автоответчика: "Здравствуйте. Вы позвонили в службу Скорой помощи города Тюмени. Сейчас все линии заняты. Пожалуйста, дождитесь ответа свободного оператора". Если такое произошло - необходимо дождаться ответа оператора.</w:t>
      </w: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298">
        <w:rPr>
          <w:rFonts w:ascii="Arial" w:hAnsi="Arial" w:cs="Arial"/>
          <w:sz w:val="28"/>
          <w:szCs w:val="28"/>
        </w:rPr>
        <w:t>Убедительно просим вызывающего (больного, пострадавшего, родственников, других лиц) предоставлять достоверную информацию об адресе вызова, нумерации подъезда, номере телефона. Следует четко отвечать на вопросы диспетчера скорой медицинской помощи о состоянии здоровья пациента. Данная информация необходима для выбора профильной бригады и оперативного прибытия к месту вызова.</w:t>
      </w: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298">
        <w:rPr>
          <w:rFonts w:ascii="Arial" w:hAnsi="Arial" w:cs="Arial"/>
          <w:sz w:val="28"/>
          <w:szCs w:val="28"/>
        </w:rPr>
        <w:lastRenderedPageBreak/>
        <w:t>Все переговоры между диспетчером по приему вызовов и вызывающим скорую помощь записываются на электронные носители.</w:t>
      </w: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298">
        <w:rPr>
          <w:rFonts w:ascii="Arial" w:hAnsi="Arial" w:cs="Arial"/>
          <w:sz w:val="28"/>
          <w:szCs w:val="28"/>
        </w:rPr>
        <w:t>Бригады скорой медицинской помощи не выдают документы, удостоверяющие временную нетрудоспособность, не выписывают рецепты, не назначают последующего лечения заболевания.</w:t>
      </w: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298">
        <w:rPr>
          <w:rFonts w:ascii="Arial" w:hAnsi="Arial" w:cs="Arial"/>
          <w:sz w:val="28"/>
          <w:szCs w:val="28"/>
        </w:rPr>
        <w:t>Граждане, не нуждающиеся в оказании экстренной медицинской помощи, могут обратиться в поликлинику по месту жительства для вызова бригады неотложной медицинской помощи.</w:t>
      </w: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298">
        <w:rPr>
          <w:rFonts w:ascii="Arial" w:hAnsi="Arial" w:cs="Arial"/>
          <w:sz w:val="28"/>
          <w:szCs w:val="28"/>
        </w:rPr>
        <w:t>На станции скорой медицинской помощи круглосуточно работает консультативный пункт. Старший врач проконсультирует по оказанию самопомощи и взаимопомощи в ситуациях, не требующих выезда бригады скорой медицинской помощи. Старший врач не  консультирует по поводу лечения хронических заболеваний и коррекции назначенного лечения врачами поликлиник и стационаров города.</w:t>
      </w: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298">
        <w:rPr>
          <w:rFonts w:ascii="Arial" w:hAnsi="Arial" w:cs="Arial"/>
          <w:sz w:val="28"/>
          <w:szCs w:val="28"/>
        </w:rPr>
        <w:t>Телефоны консультативного пункта – 50-99-00, 8922-264-33-67</w:t>
      </w: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298">
        <w:rPr>
          <w:rFonts w:ascii="Arial" w:hAnsi="Arial" w:cs="Arial"/>
          <w:sz w:val="28"/>
          <w:szCs w:val="28"/>
        </w:rPr>
        <w:t>По вопросам качества оказания медицинской помощи можно обратиться к главному врачу Остроумовой Лидии Александровне по тел. 50-99-88 или лично в часы приема с 16.00 до 17.00 в понедельник, по адресу: ул. Немцова, 34 (3 этаж, приемная главного врача).</w:t>
      </w: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298">
        <w:rPr>
          <w:rFonts w:ascii="Arial" w:hAnsi="Arial" w:cs="Arial"/>
          <w:sz w:val="28"/>
          <w:szCs w:val="28"/>
        </w:rPr>
        <w:t>Специалисты Станции скорой медицинской помощи всегда готовы прийти к вам на помощь.</w:t>
      </w:r>
    </w:p>
    <w:p w:rsidR="00145298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95B35" w:rsidRPr="00145298" w:rsidRDefault="00145298" w:rsidP="001452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298">
        <w:rPr>
          <w:rFonts w:ascii="Arial" w:hAnsi="Arial" w:cs="Arial"/>
          <w:sz w:val="28"/>
          <w:szCs w:val="28"/>
        </w:rPr>
        <w:t>Благодарим Вас за сотрудничество!</w:t>
      </w:r>
    </w:p>
    <w:sectPr w:rsidR="00495B35" w:rsidRPr="00145298" w:rsidSect="00145298">
      <w:pgSz w:w="11906" w:h="16838"/>
      <w:pgMar w:top="568" w:right="566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06E69"/>
    <w:multiLevelType w:val="hybridMultilevel"/>
    <w:tmpl w:val="F1FA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98"/>
    <w:rsid w:val="00145298"/>
    <w:rsid w:val="0049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2017-10-24T08:28:00Z</dcterms:created>
  <dcterms:modified xsi:type="dcterms:W3CDTF">2017-10-24T08:31:00Z</dcterms:modified>
</cp:coreProperties>
</file>