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621" w:rsidRDefault="00561621" w:rsidP="007A2B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9411335" cy="6474617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географии 9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2523" cy="648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B78" w:rsidRPr="00263B78" w:rsidRDefault="00263B78" w:rsidP="00263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2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Рабочая программа по географии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3B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263B78" w:rsidRDefault="00263B78" w:rsidP="002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B78">
        <w:rPr>
          <w:rFonts w:ascii="Times New Roman" w:eastAsia="Calibri" w:hAnsi="Times New Roman" w:cs="Times New Roman"/>
          <w:b/>
          <w:sz w:val="24"/>
          <w:szCs w:val="24"/>
        </w:rPr>
        <w:t xml:space="preserve">(составлена с учетом интегративных связей с биологией, физикой, химией и информатикой, </w:t>
      </w:r>
    </w:p>
    <w:p w:rsidR="00263B78" w:rsidRPr="00263B78" w:rsidRDefault="00263B78" w:rsidP="00263B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3B78">
        <w:rPr>
          <w:rFonts w:ascii="Times New Roman" w:eastAsia="Calibri" w:hAnsi="Times New Roman" w:cs="Times New Roman"/>
          <w:b/>
          <w:sz w:val="24"/>
          <w:szCs w:val="24"/>
        </w:rPr>
        <w:t>включает изучение актуальных тем для Тюменской области)</w:t>
      </w:r>
    </w:p>
    <w:p w:rsidR="00A00BAE" w:rsidRPr="00A00BAE" w:rsidRDefault="00A00BAE" w:rsidP="00A00B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BAE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5205FB" w:rsidRDefault="005205FB" w:rsidP="005205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71B">
        <w:rPr>
          <w:rFonts w:ascii="Times New Roman" w:hAnsi="Times New Roman" w:cs="Times New Roman"/>
          <w:sz w:val="24"/>
          <w:szCs w:val="24"/>
        </w:rPr>
        <w:t>Рабочая программа по предмету «География</w:t>
      </w:r>
      <w:r>
        <w:rPr>
          <w:rFonts w:ascii="Times New Roman" w:hAnsi="Times New Roman" w:cs="Times New Roman"/>
          <w:sz w:val="24"/>
          <w:szCs w:val="24"/>
        </w:rPr>
        <w:t>» для 9</w:t>
      </w:r>
      <w:r w:rsidRPr="00C2671B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основного  общего образования (п</w:t>
      </w:r>
      <w:r w:rsidRPr="00C2671B">
        <w:rPr>
          <w:rFonts w:ascii="Times New Roman" w:hAnsi="Times New Roman" w:cs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C2671B">
        <w:rPr>
          <w:rFonts w:ascii="Times New Roman" w:hAnsi="Times New Roman" w:cs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7645CC">
        <w:rPr>
          <w:rFonts w:ascii="Times New Roman" w:hAnsi="Times New Roman" w:cs="Times New Roman"/>
          <w:sz w:val="24"/>
          <w:szCs w:val="24"/>
        </w:rPr>
        <w:t>ОУ СОШ №43 города Тюмени на 201</w:t>
      </w:r>
      <w:r w:rsidR="00962D41">
        <w:rPr>
          <w:rFonts w:ascii="Times New Roman" w:hAnsi="Times New Roman" w:cs="Times New Roman"/>
          <w:sz w:val="24"/>
          <w:szCs w:val="24"/>
        </w:rPr>
        <w:t>9 – 2020</w:t>
      </w:r>
      <w:r w:rsidRPr="00C2671B">
        <w:rPr>
          <w:rFonts w:ascii="Times New Roman" w:hAnsi="Times New Roman" w:cs="Times New Roman"/>
          <w:sz w:val="24"/>
          <w:szCs w:val="24"/>
        </w:rPr>
        <w:t xml:space="preserve"> учебный год, с использованием методического комплекса:</w:t>
      </w:r>
    </w:p>
    <w:p w:rsidR="005205FB" w:rsidRPr="005205FB" w:rsidRDefault="00887B19" w:rsidP="005205FB">
      <w:pPr>
        <w:pStyle w:val="a4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Программа: </w:t>
      </w:r>
      <w:r w:rsidR="005205FB"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География 6 – 9 класс»</w:t>
      </w:r>
      <w:r w:rsidR="005205FB" w:rsidRPr="00C2671B">
        <w:rPr>
          <w:rFonts w:ascii="Times New Roman" w:hAnsi="Times New Roman" w:cs="Times New Roman"/>
          <w:bCs/>
          <w:sz w:val="24"/>
          <w:szCs w:val="24"/>
        </w:rPr>
        <w:t xml:space="preserve">, авт. </w:t>
      </w:r>
      <w:r w:rsidR="005205FB"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be-BY"/>
        </w:rPr>
        <w:t>Алексеев</w:t>
      </w:r>
      <w:r w:rsidR="005205FB"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А.И.</w:t>
      </w:r>
      <w:r w:rsidR="005205FB"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val="be-BY"/>
        </w:rPr>
        <w:t xml:space="preserve"> Николина</w:t>
      </w:r>
      <w:r w:rsidR="005205FB" w:rsidRPr="00C2671B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 xml:space="preserve"> В.В., Липкина Е.К., </w:t>
      </w:r>
      <w:r w:rsidR="005205FB" w:rsidRPr="00C2671B">
        <w:rPr>
          <w:rFonts w:ascii="Times New Roman" w:eastAsia="Times New Roman" w:hAnsi="Times New Roman" w:cs="Times New Roman"/>
          <w:sz w:val="24"/>
          <w:szCs w:val="28"/>
        </w:rPr>
        <w:t>«</w:t>
      </w:r>
      <w:r w:rsidR="005205FB"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Просвещение</w:t>
      </w:r>
      <w:r w:rsidR="005205FB" w:rsidRPr="00C2671B">
        <w:rPr>
          <w:rFonts w:ascii="Times New Roman" w:eastAsia="Times New Roman" w:hAnsi="Times New Roman" w:cs="Times New Roman"/>
          <w:sz w:val="24"/>
          <w:szCs w:val="28"/>
        </w:rPr>
        <w:t>»</w:t>
      </w:r>
      <w:r w:rsidR="005205FB" w:rsidRPr="00C2671B">
        <w:rPr>
          <w:rFonts w:ascii="Times New Roman" w:eastAsia="Times New Roman" w:hAnsi="Times New Roman" w:cs="Times New Roman"/>
          <w:sz w:val="24"/>
          <w:szCs w:val="28"/>
          <w:lang w:val="be-BY"/>
        </w:rPr>
        <w:t>,20</w:t>
      </w:r>
      <w:r w:rsidR="00696314">
        <w:rPr>
          <w:rFonts w:ascii="Times New Roman" w:eastAsia="Times New Roman" w:hAnsi="Times New Roman" w:cs="Times New Roman"/>
          <w:sz w:val="24"/>
          <w:szCs w:val="28"/>
          <w:lang w:val="be-BY"/>
        </w:rPr>
        <w:t>20</w:t>
      </w:r>
    </w:p>
    <w:p w:rsidR="00A14439" w:rsidRPr="005205FB" w:rsidRDefault="00C97119" w:rsidP="005205FB">
      <w:pPr>
        <w:pStyle w:val="a4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FB">
        <w:rPr>
          <w:rFonts w:ascii="Times New Roman" w:hAnsi="Times New Roman" w:cs="Times New Roman"/>
          <w:sz w:val="24"/>
          <w:szCs w:val="24"/>
        </w:rPr>
        <w:t xml:space="preserve"> </w:t>
      </w:r>
      <w:r w:rsidR="005F24CC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5205FB">
        <w:rPr>
          <w:rFonts w:ascii="Times New Roman" w:hAnsi="Times New Roman" w:cs="Times New Roman"/>
          <w:sz w:val="24"/>
          <w:szCs w:val="24"/>
        </w:rPr>
        <w:t xml:space="preserve">География. Россия. 9 класс: учеб. для </w:t>
      </w:r>
      <w:proofErr w:type="spellStart"/>
      <w:r w:rsidRPr="005205FB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520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5FB">
        <w:rPr>
          <w:rFonts w:ascii="Times New Roman" w:hAnsi="Times New Roman" w:cs="Times New Roman"/>
          <w:sz w:val="24"/>
          <w:szCs w:val="24"/>
        </w:rPr>
        <w:t>учреждений:[</w:t>
      </w:r>
      <w:proofErr w:type="gramEnd"/>
      <w:r w:rsidRPr="005205FB">
        <w:rPr>
          <w:rFonts w:ascii="Times New Roman" w:hAnsi="Times New Roman" w:cs="Times New Roman"/>
          <w:sz w:val="24"/>
          <w:szCs w:val="24"/>
        </w:rPr>
        <w:t xml:space="preserve">А.И. Алексеев, С.И. </w:t>
      </w:r>
      <w:proofErr w:type="spellStart"/>
      <w:r w:rsidRPr="005205FB">
        <w:rPr>
          <w:rFonts w:ascii="Times New Roman" w:hAnsi="Times New Roman" w:cs="Times New Roman"/>
          <w:sz w:val="24"/>
          <w:szCs w:val="24"/>
        </w:rPr>
        <w:t>Болысов</w:t>
      </w:r>
      <w:proofErr w:type="spellEnd"/>
      <w:r w:rsidRPr="005205FB">
        <w:rPr>
          <w:rFonts w:ascii="Times New Roman" w:hAnsi="Times New Roman" w:cs="Times New Roman"/>
          <w:sz w:val="24"/>
          <w:szCs w:val="24"/>
        </w:rPr>
        <w:t>, В.В. Николина и др.];под ред. А.И. Алексеева;</w:t>
      </w:r>
      <w:r w:rsidR="00263B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5FB">
        <w:rPr>
          <w:rFonts w:ascii="Times New Roman" w:hAnsi="Times New Roman" w:cs="Times New Roman"/>
          <w:sz w:val="24"/>
          <w:szCs w:val="24"/>
        </w:rPr>
        <w:t>Рос.акад.наук</w:t>
      </w:r>
      <w:proofErr w:type="spellEnd"/>
      <w:r w:rsidRPr="00520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5FB">
        <w:rPr>
          <w:rFonts w:ascii="Times New Roman" w:hAnsi="Times New Roman" w:cs="Times New Roman"/>
          <w:sz w:val="24"/>
          <w:szCs w:val="24"/>
        </w:rPr>
        <w:t>Рос.акад.образования</w:t>
      </w:r>
      <w:proofErr w:type="spellEnd"/>
      <w:r w:rsidRPr="005205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05FB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5205FB">
        <w:rPr>
          <w:rFonts w:ascii="Times New Roman" w:hAnsi="Times New Roman" w:cs="Times New Roman"/>
          <w:sz w:val="24"/>
          <w:szCs w:val="24"/>
        </w:rPr>
        <w:t>-во «Просвещени</w:t>
      </w:r>
      <w:r w:rsidR="00696314">
        <w:rPr>
          <w:rFonts w:ascii="Times New Roman" w:hAnsi="Times New Roman" w:cs="Times New Roman"/>
          <w:sz w:val="24"/>
          <w:szCs w:val="24"/>
        </w:rPr>
        <w:t>е».-2-е изд.-М.:Просвещение,2020</w:t>
      </w:r>
      <w:r w:rsidRPr="005205FB">
        <w:rPr>
          <w:rFonts w:ascii="Times New Roman" w:hAnsi="Times New Roman" w:cs="Times New Roman"/>
          <w:sz w:val="24"/>
          <w:szCs w:val="24"/>
        </w:rPr>
        <w:t xml:space="preserve">.-240с.:илл.,карт.-(Академический школьный учебник)(Полярная звезда).- </w:t>
      </w:r>
      <w:r w:rsidRPr="005205FB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5205FB">
        <w:rPr>
          <w:rFonts w:ascii="Times New Roman" w:hAnsi="Times New Roman" w:cs="Times New Roman"/>
          <w:sz w:val="24"/>
          <w:szCs w:val="24"/>
        </w:rPr>
        <w:t xml:space="preserve"> 978-5-09-023459-7.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AB">
        <w:rPr>
          <w:rFonts w:ascii="Times New Roman" w:hAnsi="Times New Roman" w:cs="Times New Roman"/>
          <w:sz w:val="24"/>
          <w:szCs w:val="24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AB">
        <w:rPr>
          <w:rFonts w:ascii="Times New Roman" w:hAnsi="Times New Roman" w:cs="Times New Roman"/>
          <w:sz w:val="24"/>
          <w:szCs w:val="24"/>
        </w:rPr>
        <w:t>Целями изучения географии в основной школе являются: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8415A4" w:rsidRPr="000A4307" w:rsidRDefault="008415A4" w:rsidP="000A4307">
      <w:pPr>
        <w:pStyle w:val="a4"/>
        <w:numPr>
          <w:ilvl w:val="0"/>
          <w:numId w:val="30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A4307">
        <w:rPr>
          <w:rFonts w:ascii="Times New Roman" w:hAnsi="Times New Roman" w:cs="Times New Roman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0A4307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0A4307" w:rsidSect="007A2B19">
          <w:footerReference w:type="even" r:id="rId9"/>
          <w:footerReference w:type="default" r:id="rId10"/>
          <w:footerReference w:type="first" r:id="rId11"/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r w:rsidRPr="00A343AB">
        <w:rPr>
          <w:rFonts w:ascii="Times New Roman" w:hAnsi="Times New Roman" w:cs="Times New Roman"/>
          <w:bCs/>
          <w:sz w:val="24"/>
          <w:szCs w:val="24"/>
        </w:rPr>
        <w:lastRenderedPageBreak/>
        <w:t>Программа рассчитана на 68 часов в год (2 час в неделю) Программой предусмотрено проведение: контрольных работ-3,практических работ - 7.</w:t>
      </w:r>
    </w:p>
    <w:p w:rsidR="00865D78" w:rsidRPr="00A343AB" w:rsidRDefault="00865D78" w:rsidP="000A4307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43A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курса географии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A343A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География в основной школе — учебный предмет, форми</w:t>
      </w:r>
      <w:r w:rsidRPr="00A343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рующий у учащихся систему комплексных социально ориенти</w:t>
      </w:r>
      <w:r w:rsidRPr="00A343A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рованных знаний о Земле как о планете людей, закономерностях развития природы, размещении населения и хозяйства, об </w:t>
      </w:r>
      <w:r w:rsidRPr="00A343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особенностях, о динамике и территориальных следствиях глав</w:t>
      </w:r>
      <w:r w:rsidRPr="00A343A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ных природных, экологических, социально-экономических и </w:t>
      </w:r>
      <w:r w:rsidRPr="00A343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иных процессов, протекающих в географическом пространстве, </w:t>
      </w:r>
      <w:r w:rsidRPr="00A343A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проблемах взаимодействия общества и природы, об адаптации человека к географическим условиям проживания, о географи</w:t>
      </w:r>
      <w:r w:rsidRPr="00A343AB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ческих</w:t>
      </w:r>
    </w:p>
    <w:p w:rsidR="00865D78" w:rsidRPr="00A343AB" w:rsidRDefault="00865D78" w:rsidP="00A343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1"/>
          <w:w w:val="123"/>
          <w:sz w:val="24"/>
          <w:szCs w:val="24"/>
        </w:rPr>
      </w:pPr>
      <w:r w:rsidRPr="00A343AB">
        <w:rPr>
          <w:rFonts w:ascii="Times New Roman" w:hAnsi="Times New Roman" w:cs="Times New Roman"/>
          <w:b/>
          <w:sz w:val="24"/>
          <w:szCs w:val="24"/>
        </w:rPr>
        <w:t>Место учебного предмета в школьном плане</w:t>
      </w:r>
    </w:p>
    <w:p w:rsidR="00865D78" w:rsidRPr="00A343AB" w:rsidRDefault="00865D78" w:rsidP="00A343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AB">
        <w:rPr>
          <w:rFonts w:ascii="Times New Roman" w:hAnsi="Times New Roman" w:cs="Times New Roman"/>
          <w:spacing w:val="-1"/>
          <w:sz w:val="24"/>
          <w:szCs w:val="24"/>
        </w:rPr>
        <w:t xml:space="preserve">География в </w:t>
      </w:r>
      <w:r w:rsidR="000A4307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A343AB">
        <w:rPr>
          <w:rFonts w:ascii="Times New Roman" w:hAnsi="Times New Roman" w:cs="Times New Roman"/>
          <w:spacing w:val="-1"/>
          <w:sz w:val="24"/>
          <w:szCs w:val="24"/>
        </w:rPr>
        <w:t xml:space="preserve"> классе</w:t>
      </w:r>
      <w:r w:rsidRPr="00A343AB">
        <w:rPr>
          <w:rFonts w:ascii="Times New Roman" w:hAnsi="Times New Roman" w:cs="Times New Roman"/>
          <w:spacing w:val="1"/>
          <w:sz w:val="24"/>
          <w:szCs w:val="24"/>
        </w:rPr>
        <w:t xml:space="preserve"> изучается в </w:t>
      </w:r>
      <w:proofErr w:type="gramStart"/>
      <w:r w:rsidRPr="00A343AB">
        <w:rPr>
          <w:rFonts w:ascii="Times New Roman" w:hAnsi="Times New Roman" w:cs="Times New Roman"/>
          <w:spacing w:val="1"/>
          <w:sz w:val="24"/>
          <w:szCs w:val="24"/>
        </w:rPr>
        <w:t>количестве  2</w:t>
      </w:r>
      <w:proofErr w:type="gramEnd"/>
      <w:r w:rsidRPr="00A343AB">
        <w:rPr>
          <w:rFonts w:ascii="Times New Roman" w:hAnsi="Times New Roman" w:cs="Times New Roman"/>
          <w:spacing w:val="1"/>
          <w:sz w:val="24"/>
          <w:szCs w:val="24"/>
        </w:rPr>
        <w:t xml:space="preserve"> ч в неделю с общим </w:t>
      </w:r>
      <w:r w:rsidR="001168DA" w:rsidRPr="00A343AB">
        <w:rPr>
          <w:rFonts w:ascii="Times New Roman" w:hAnsi="Times New Roman" w:cs="Times New Roman"/>
          <w:spacing w:val="1"/>
          <w:sz w:val="24"/>
          <w:szCs w:val="24"/>
        </w:rPr>
        <w:t>количеством</w:t>
      </w:r>
      <w:r w:rsidRPr="00A343AB">
        <w:rPr>
          <w:rFonts w:ascii="Times New Roman" w:hAnsi="Times New Roman" w:cs="Times New Roman"/>
          <w:spacing w:val="1"/>
          <w:sz w:val="24"/>
          <w:szCs w:val="24"/>
        </w:rPr>
        <w:t xml:space="preserve"> 68.</w:t>
      </w:r>
    </w:p>
    <w:p w:rsidR="00865D78" w:rsidRPr="00A343AB" w:rsidRDefault="00865D78" w:rsidP="00A343A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43AB">
        <w:rPr>
          <w:rFonts w:ascii="Times New Roman" w:hAnsi="Times New Roman" w:cs="Times New Roman"/>
          <w:spacing w:val="-2"/>
          <w:sz w:val="24"/>
          <w:szCs w:val="24"/>
        </w:rPr>
        <w:t>В соответствии с базисным учебным (образовательным) планом курсу географии на ступени основного общего обра</w:t>
      </w:r>
      <w:r w:rsidRPr="00A343AB">
        <w:rPr>
          <w:rFonts w:ascii="Times New Roman" w:hAnsi="Times New Roman" w:cs="Times New Roman"/>
          <w:spacing w:val="-4"/>
          <w:sz w:val="24"/>
          <w:szCs w:val="24"/>
        </w:rPr>
        <w:t xml:space="preserve">зования предшествует курс «Окружающий мир», включающий </w:t>
      </w:r>
      <w:r w:rsidRPr="00A343AB">
        <w:rPr>
          <w:rFonts w:ascii="Times New Roman" w:hAnsi="Times New Roman" w:cs="Times New Roman"/>
          <w:spacing w:val="-5"/>
          <w:sz w:val="24"/>
          <w:szCs w:val="24"/>
        </w:rPr>
        <w:t xml:space="preserve">определенные географические сведения. По отношению к курсу </w:t>
      </w:r>
      <w:r w:rsidRPr="00A343AB">
        <w:rPr>
          <w:rFonts w:ascii="Times New Roman" w:hAnsi="Times New Roman" w:cs="Times New Roman"/>
          <w:sz w:val="24"/>
          <w:szCs w:val="24"/>
        </w:rPr>
        <w:t>географии данный курс является пропедевтическим.</w:t>
      </w:r>
    </w:p>
    <w:p w:rsidR="00865D78" w:rsidRPr="00A343AB" w:rsidRDefault="00865D78" w:rsidP="00A343A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A343AB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В свою очередь, содержание курса географии в основной </w:t>
      </w:r>
      <w:r w:rsidRPr="00A343A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школе является базой для изучения общих географических закономерностей, теорий, законов, гипотез в старшей школе. Та</w:t>
      </w:r>
      <w:r w:rsidRPr="00A343AB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ким образом, содержание курса в основной школе представляет </w:t>
      </w:r>
      <w:r w:rsidRPr="00A343AB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собой базовое звено в системе непрерывного географического </w:t>
      </w:r>
      <w:r w:rsidRPr="00A343AB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образования и является основой для последующей уровневой и профильной дифференциации.</w:t>
      </w:r>
    </w:p>
    <w:p w:rsidR="000A4307" w:rsidRPr="00AB3522" w:rsidRDefault="000A4307" w:rsidP="000A4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22">
        <w:rPr>
          <w:rFonts w:ascii="Times New Roman" w:hAnsi="Times New Roman" w:cs="Times New Roman"/>
          <w:b/>
          <w:sz w:val="24"/>
          <w:szCs w:val="24"/>
        </w:rPr>
        <w:t>Ценностные ориентиры содержания учебного предмета</w:t>
      </w:r>
    </w:p>
    <w:p w:rsidR="000A4307" w:rsidRPr="00AB3522" w:rsidRDefault="000A4307" w:rsidP="000A430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Школьный курс географии играет важную роль в реали</w:t>
      </w:r>
      <w:r w:rsidRPr="00AB3522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зации основной цели современного российского образова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ния — формировании всесторонне образованной, инициатив</w:t>
      </w:r>
      <w:r w:rsidRPr="00AB352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ной и успешной личности, обладающей системой современных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мировоззренческих взглядов, ценностных ориентации, идейно-нравственных, культурных и этических принципов и норм </w:t>
      </w:r>
      <w:r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поведения. В этой связи важнейшей методологической установкой, в значительной мере определяющей отбор и интерпретацию содержания курса географии, является установка на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формирование в его рамках системы базовых национальных </w:t>
      </w:r>
      <w:r w:rsidRPr="00AB352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ценностей как основы воспитания, духовно-нравственного </w:t>
      </w:r>
      <w:r w:rsidRPr="00AB352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развития и социализации подрастающего поколения. В ходе обучения географии у выпускников основной школы должны </w:t>
      </w:r>
      <w:r w:rsidRPr="00AB352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быть сформированы:</w:t>
      </w:r>
    </w:p>
    <w:p w:rsidR="000A4307" w:rsidRPr="00AB3522" w:rsidRDefault="000A4307" w:rsidP="000A4307">
      <w:pPr>
        <w:pStyle w:val="a4"/>
        <w:numPr>
          <w:ilvl w:val="0"/>
          <w:numId w:val="31"/>
        </w:numPr>
        <w:shd w:val="clear" w:color="auto" w:fill="FFFFFF"/>
        <w:tabs>
          <w:tab w:val="left" w:pos="709"/>
        </w:tabs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3522">
        <w:rPr>
          <w:rFonts w:ascii="Times New Roman" w:eastAsia="Calibri" w:hAnsi="Times New Roman" w:cs="Times New Roman"/>
          <w:bCs/>
          <w:color w:val="000000"/>
          <w:spacing w:val="-2"/>
          <w:sz w:val="24"/>
          <w:szCs w:val="24"/>
        </w:rPr>
        <w:t>ценностные ориентации, отражающие их индивиду</w:t>
      </w:r>
      <w:r w:rsidRPr="00AB3522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ально-личностные позиции: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себя как члена общества на глобальном, реги</w:t>
      </w: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>ональном и локальном уровнях (житель планеты Земля, граж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данин Российской Федерации, житель своего региона);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>осознание выдающейся роли и места России как части</w:t>
      </w:r>
      <w:r w:rsidR="008C6D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мирового географического пространства;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единства географического пространства Рос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сии как среды обитания всех населяющих ее народов, опреде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ляющей общность </w:t>
      </w:r>
      <w:proofErr w:type="spellStart"/>
      <w:proofErr w:type="gramStart"/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их.исторических</w:t>
      </w:r>
      <w:proofErr w:type="spellEnd"/>
      <w:proofErr w:type="gramEnd"/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судеб;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осознание целостности географической среды во взаи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мосвязи природы, населения и хозяйства Земли, материков, </w:t>
      </w:r>
      <w:proofErr w:type="spellStart"/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их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крупных</w:t>
      </w:r>
      <w:proofErr w:type="spellEnd"/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районов и стран;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осознание значимости и общности глобальных проблем</w:t>
      </w:r>
      <w:r w:rsidR="008C6DA9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человечества и готовность солидарно противостоять глобальным</w:t>
      </w:r>
      <w:r w:rsidR="008C6DA9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вызовам современности;</w:t>
      </w:r>
    </w:p>
    <w:p w:rsidR="000A4307" w:rsidRPr="00AB3522" w:rsidRDefault="000A4307" w:rsidP="000A4307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</w:t>
      </w:r>
      <w:r w:rsidRPr="00AB3522">
        <w:rPr>
          <w:rFonts w:ascii="Times New Roman" w:eastAsia="Calibri" w:hAnsi="Times New Roman" w:cs="Times New Roman"/>
          <w:bCs/>
          <w:color w:val="000000"/>
          <w:spacing w:val="1"/>
          <w:sz w:val="24"/>
          <w:szCs w:val="24"/>
        </w:rPr>
        <w:t>гармонично развитые социальные чувства и каче</w:t>
      </w:r>
      <w:r w:rsidRPr="00AB3522">
        <w:rPr>
          <w:rFonts w:ascii="Times New Roman" w:eastAsia="Calibri" w:hAnsi="Times New Roman" w:cs="Times New Roman"/>
          <w:bCs/>
          <w:color w:val="000000"/>
          <w:spacing w:val="-8"/>
          <w:sz w:val="24"/>
          <w:szCs w:val="24"/>
        </w:rPr>
        <w:t>ства: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патриотизм, принятие общих национальных, духовных</w:t>
      </w:r>
      <w:r w:rsidR="008C6D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z w:val="24"/>
          <w:szCs w:val="24"/>
        </w:rPr>
        <w:t>и нравственных ценностей;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любовь к своему Отечеству, местности, своему региону;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гражданственность, вера в Россию, чувство личной от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ветственности за Родину перед современниками и будущими</w:t>
      </w:r>
      <w:r w:rsidR="008C6DA9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поколениями;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lastRenderedPageBreak/>
        <w:t xml:space="preserve">уважение к природе, истории, культуре России, </w:t>
      </w:r>
      <w:r w:rsidRPr="00441F0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нацио</w:t>
      </w:r>
      <w:r w:rsidRPr="00441F0C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нальным особенностям, традициям и образу жизни российского</w:t>
      </w:r>
      <w:r w:rsidR="008C6DA9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и других народов, толерантность;</w:t>
      </w:r>
    </w:p>
    <w:p w:rsidR="000A4307" w:rsidRPr="00441F0C" w:rsidRDefault="000A4307" w:rsidP="000A4307">
      <w:pPr>
        <w:pStyle w:val="a4"/>
        <w:numPr>
          <w:ilvl w:val="0"/>
          <w:numId w:val="32"/>
        </w:numPr>
        <w:shd w:val="clear" w:color="auto" w:fill="FFFFFF"/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эмоцио</w:t>
      </w:r>
      <w:r w:rsidRPr="00441F0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нально-ценностное отношение к 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окружающей</w:t>
      </w:r>
      <w:r w:rsidR="008C6DA9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41F0C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среде, осознание необходимости ее сохранения и рациональ</w:t>
      </w:r>
      <w:r w:rsidRPr="00441F0C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ного использования.</w:t>
      </w:r>
    </w:p>
    <w:p w:rsidR="000A4307" w:rsidRDefault="000A4307" w:rsidP="000A43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D78" w:rsidRPr="00A343AB" w:rsidRDefault="000A4307" w:rsidP="000A4307">
      <w:pPr>
        <w:tabs>
          <w:tab w:val="left" w:pos="1785"/>
        </w:tabs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307" w:rsidRDefault="000A4307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0A4307" w:rsidSect="00A343AB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865D78" w:rsidRPr="00A343AB" w:rsidRDefault="00865D78" w:rsidP="000A430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/>
          <w:bCs/>
          <w:sz w:val="24"/>
          <w:szCs w:val="24"/>
        </w:rPr>
        <w:t>Личностным результатом</w:t>
      </w:r>
      <w:r w:rsidR="000A4307">
        <w:rPr>
          <w:rFonts w:ascii="Times New Roman" w:hAnsi="Times New Roman" w:cs="Times New Roman"/>
          <w:bCs/>
          <w:sz w:val="24"/>
          <w:szCs w:val="24"/>
        </w:rPr>
        <w:t> обучения географии в 9</w:t>
      </w:r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классе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Овладение на уровне общего образования законченной системой географических знаний и умений, навыками их применения в различных жизненных ситуациях. Осознание ценности географических знаний, как важнейшего компонента научной картины мира:</w:t>
      </w:r>
    </w:p>
    <w:p w:rsidR="00865D78" w:rsidRPr="0092078E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78E">
        <w:rPr>
          <w:rFonts w:ascii="Times New Roman" w:hAnsi="Times New Roman" w:cs="Times New Roman"/>
          <w:b/>
          <w:bCs/>
          <w:sz w:val="24"/>
          <w:szCs w:val="24"/>
        </w:rPr>
        <w:t>Важнейшие личностные результаты обучения географии:</w:t>
      </w:r>
    </w:p>
    <w:p w:rsidR="00865D78" w:rsidRPr="000A4307" w:rsidRDefault="00865D78" w:rsidP="000A430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ценностные ориентации выпускников основной школы, отражающие их индивидуально-личностные позиции: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осознание целостности природы, населения и хозяйства Земли, материков, их крупных районов и стран;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представление о России как субъекте мирового географического пространства, её месте и роли в современном мире;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осознание значимости и общности глобальных проблем человечества;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– гармонично развитые социальные чувства и качества: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умение оценивать с позиций социальных норм собственные поступки и поступки других людей;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патриотизм, любовь к своей местности, своему региону, своей стране;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уважение к истории, культуре, национальным особенностям, традициям и образу жизни других народов, толерантность;</w:t>
      </w:r>
    </w:p>
    <w:p w:rsidR="00865D78" w:rsidRPr="000A4307" w:rsidRDefault="00865D78" w:rsidP="000A4307">
      <w:pPr>
        <w:pStyle w:val="a4"/>
        <w:numPr>
          <w:ilvl w:val="0"/>
          <w:numId w:val="3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готовность к осознанному выбору дальнейшей профессиональной траектории в соответствии с собственными интересами и возможностями;</w:t>
      </w:r>
    </w:p>
    <w:p w:rsidR="00865D78" w:rsidRPr="000A4307" w:rsidRDefault="00865D78" w:rsidP="000A430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образовательные результаты –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307">
        <w:rPr>
          <w:rFonts w:ascii="Times New Roman" w:hAnsi="Times New Roman" w:cs="Times New Roman"/>
          <w:bCs/>
          <w:sz w:val="24"/>
          <w:szCs w:val="24"/>
        </w:rPr>
        <w:t>Средством развития</w:t>
      </w:r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личностных результатов служит учебный материал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– умение формулировать своё отношение к актуальным проблемным ситуациям;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– умение толерантно определять своё отношение к разным народам;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 xml:space="preserve">– умение использовать географические знания для адаптации и созидательной деятельности. </w:t>
      </w:r>
    </w:p>
    <w:p w:rsidR="000A4307" w:rsidRDefault="000A4307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07" w:rsidRDefault="000A4307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4307" w:rsidRDefault="000A4307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343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Метапредметными</w:t>
      </w:r>
      <w:proofErr w:type="spell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результатами изучения курса «География» является формирование универсальных учебных действий (УУД).</w:t>
      </w:r>
    </w:p>
    <w:p w:rsidR="00865D78" w:rsidRPr="00290321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21">
        <w:rPr>
          <w:rFonts w:ascii="Times New Roman" w:hAnsi="Times New Roman" w:cs="Times New Roman"/>
          <w:b/>
          <w:bCs/>
          <w:sz w:val="24"/>
          <w:szCs w:val="24"/>
        </w:rPr>
        <w:t>Регулятивные УУД:</w:t>
      </w:r>
    </w:p>
    <w:p w:rsidR="00865D78" w:rsidRPr="00290321" w:rsidRDefault="00865D78" w:rsidP="0029032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865D78" w:rsidRPr="00290321" w:rsidRDefault="00865D78" w:rsidP="00290321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результаты: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самостоятельно  средства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достижения цели;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подбирать к каждой проблеме (задаче) адекватную ей теоретическую модель;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и  дополнительные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средства (справочная литература, сложные приборы, компьютер);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планировать свою индивидуальную образовательную траекторию;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в ходе представления проекта давать оценку его результатам; 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самостоятельно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осознавать  причины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своего успеха или неуспеха и находить способы выхода из ситуации неуспеха;.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уметь оценить степень успешности своей индивидуальной образовательной деятельности;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865D78" w:rsidRPr="00290321" w:rsidRDefault="00865D78" w:rsidP="00290321">
      <w:pPr>
        <w:pStyle w:val="a4"/>
        <w:numPr>
          <w:ilvl w:val="0"/>
          <w:numId w:val="37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Средством формирования</w:t>
      </w:r>
      <w:r w:rsidRPr="00A343AB">
        <w:rPr>
          <w:rFonts w:ascii="Times New Roman" w:hAnsi="Times New Roman" w:cs="Times New Roman"/>
          <w:bCs/>
          <w:sz w:val="24"/>
          <w:szCs w:val="24"/>
        </w:rPr>
        <w:t xml:space="preserve">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290321" w:rsidRDefault="00290321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65D78" w:rsidRPr="00290321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21">
        <w:rPr>
          <w:rFonts w:ascii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865D78" w:rsidRPr="00290321" w:rsidRDefault="00865D78" w:rsidP="0029032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865D78" w:rsidRPr="00290321" w:rsidRDefault="00865D78" w:rsidP="00290321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анализировать, сравнивать, классифицировать и обобщать понятия;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давать определение понятиям на основе изученного на различных предметах учебного материала; 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осуществлять логическую операцию установления </w:t>
      </w:r>
      <w:proofErr w:type="spellStart"/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родо</w:t>
      </w:r>
      <w:proofErr w:type="spellEnd"/>
      <w:r w:rsidRPr="00290321">
        <w:rPr>
          <w:rFonts w:ascii="Times New Roman" w:hAnsi="Times New Roman" w:cs="Times New Roman"/>
          <w:bCs/>
          <w:sz w:val="24"/>
          <w:szCs w:val="24"/>
        </w:rPr>
        <w:t>-видовых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отношений; 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обобщать понятия – осуществлять логическую операцию перехода от понятия с меньшим объёмом к понятию с большим объёмом;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представлять  информацию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в виде конспектов, таблиц, схем, графиков;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преобразовывать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информацию  из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одного вида в другой и выбирать удобную для себя форму фиксации и представления </w:t>
      </w:r>
      <w:proofErr w:type="spellStart"/>
      <w:r w:rsidRPr="00290321">
        <w:rPr>
          <w:rFonts w:ascii="Times New Roman" w:hAnsi="Times New Roman" w:cs="Times New Roman"/>
          <w:bCs/>
          <w:sz w:val="24"/>
          <w:szCs w:val="24"/>
        </w:rPr>
        <w:t>информации.представлять</w:t>
      </w:r>
      <w:proofErr w:type="spell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 информацию в оптимальной форме в зависимости от адресата;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фа</w:t>
      </w:r>
      <w:r w:rsidR="00290321">
        <w:rPr>
          <w:rFonts w:ascii="Times New Roman" w:hAnsi="Times New Roman" w:cs="Times New Roman"/>
          <w:bCs/>
          <w:sz w:val="24"/>
          <w:szCs w:val="24"/>
        </w:rPr>
        <w:t>кты;  гипотезы</w:t>
      </w:r>
      <w:proofErr w:type="gramEnd"/>
      <w:r w:rsidR="00290321">
        <w:rPr>
          <w:rFonts w:ascii="Times New Roman" w:hAnsi="Times New Roman" w:cs="Times New Roman"/>
          <w:bCs/>
          <w:sz w:val="24"/>
          <w:szCs w:val="24"/>
        </w:rPr>
        <w:t xml:space="preserve">, аксиомы, теории, </w:t>
      </w: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самому создавать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</w:t>
      </w:r>
      <w:r w:rsidR="008C6D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0321">
        <w:rPr>
          <w:rFonts w:ascii="Times New Roman" w:hAnsi="Times New Roman" w:cs="Times New Roman"/>
          <w:bCs/>
          <w:sz w:val="24"/>
          <w:szCs w:val="24"/>
        </w:rPr>
        <w:t>уметь выбирать адекватные задаче инструментальные программно-аппаратные средства и сервисы.</w:t>
      </w:r>
    </w:p>
    <w:p w:rsidR="00290321" w:rsidRDefault="00290321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</w:p>
    <w:p w:rsidR="00865D78" w:rsidRPr="00290321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0321">
        <w:rPr>
          <w:rFonts w:ascii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отстаивая свою точку зрения, приводить аргументы, подтверждая их фактами; 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в дискуссии уметь выдвинуть контраргументы, перефразировать свою мысль (владение механизмом эквивалентных замен);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факты;  гипотезы</w:t>
      </w:r>
      <w:proofErr w:type="gramEnd"/>
      <w:r w:rsidRPr="00290321">
        <w:rPr>
          <w:rFonts w:ascii="Times New Roman" w:hAnsi="Times New Roman" w:cs="Times New Roman"/>
          <w:bCs/>
          <w:sz w:val="24"/>
          <w:szCs w:val="24"/>
        </w:rPr>
        <w:t xml:space="preserve">, аксиомы, теории; </w:t>
      </w:r>
    </w:p>
    <w:p w:rsidR="00865D78" w:rsidRPr="00290321" w:rsidRDefault="00865D78" w:rsidP="00290321">
      <w:pPr>
        <w:pStyle w:val="a4"/>
        <w:numPr>
          <w:ilvl w:val="0"/>
          <w:numId w:val="39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90321">
        <w:rPr>
          <w:rFonts w:ascii="Times New Roman" w:hAnsi="Times New Roman" w:cs="Times New Roman"/>
          <w:bCs/>
          <w:sz w:val="24"/>
          <w:szCs w:val="24"/>
        </w:rPr>
        <w:t>Средством  формирования</w:t>
      </w:r>
      <w:proofErr w:type="gram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43AB">
        <w:rPr>
          <w:rFonts w:ascii="Times New Roman" w:hAnsi="Times New Roman" w:cs="Times New Roman"/>
          <w:b/>
          <w:bCs/>
          <w:i/>
          <w:sz w:val="24"/>
          <w:szCs w:val="24"/>
        </w:rPr>
        <w:t>Предметными результатами</w:t>
      </w:r>
      <w:r w:rsidR="00290321">
        <w:rPr>
          <w:rFonts w:ascii="Times New Roman" w:hAnsi="Times New Roman" w:cs="Times New Roman"/>
          <w:bCs/>
          <w:i/>
          <w:sz w:val="24"/>
          <w:szCs w:val="24"/>
        </w:rPr>
        <w:t xml:space="preserve"> изучения курса «География» 9</w:t>
      </w:r>
      <w:r w:rsidRPr="00A343AB">
        <w:rPr>
          <w:rFonts w:ascii="Times New Roman" w:hAnsi="Times New Roman" w:cs="Times New Roman"/>
          <w:bCs/>
          <w:i/>
          <w:sz w:val="24"/>
          <w:szCs w:val="24"/>
        </w:rPr>
        <w:t xml:space="preserve"> классе являются следующие умения:</w:t>
      </w:r>
    </w:p>
    <w:p w:rsidR="00865D78" w:rsidRPr="00290321" w:rsidRDefault="00865D78" w:rsidP="0029032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осознание роли географии в</w:t>
      </w:r>
      <w:r w:rsidR="008C6D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0321">
        <w:rPr>
          <w:rFonts w:ascii="Times New Roman" w:hAnsi="Times New Roman" w:cs="Times New Roman"/>
          <w:bCs/>
          <w:sz w:val="24"/>
          <w:szCs w:val="24"/>
        </w:rPr>
        <w:t>познании окружающего мира: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объяснять основные географические закономерности взаимодействия общества и природы;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объяснять сущность происходящих в России социально-экономических преобразований;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аргументировать необходимость перехода на модель устойчивого развития;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объяснять типичные черты и специфику природно-хозяйственных систем и географических районов.</w:t>
      </w:r>
    </w:p>
    <w:p w:rsidR="00865D78" w:rsidRPr="00290321" w:rsidRDefault="00865D78" w:rsidP="0029032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lastRenderedPageBreak/>
        <w:t>освоение системы географических знаний о природе, населении, хозяйстве мира: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 xml:space="preserve">- определять причины и следствия </w:t>
      </w:r>
      <w:proofErr w:type="spellStart"/>
      <w:r w:rsidRPr="00A343AB">
        <w:rPr>
          <w:rFonts w:ascii="Times New Roman" w:hAnsi="Times New Roman" w:cs="Times New Roman"/>
          <w:bCs/>
          <w:sz w:val="24"/>
          <w:szCs w:val="24"/>
        </w:rPr>
        <w:t>геоэкологических</w:t>
      </w:r>
      <w:proofErr w:type="spell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проблем;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приводить примеры закономерностей размещения отраслей, центров производства;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оценивать особенности развития экономики по отраслям и районам, роль России в мире.</w:t>
      </w:r>
    </w:p>
    <w:p w:rsidR="00865D78" w:rsidRPr="00290321" w:rsidRDefault="00865D78" w:rsidP="0029032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0321">
        <w:rPr>
          <w:rFonts w:ascii="Times New Roman" w:hAnsi="Times New Roman" w:cs="Times New Roman"/>
          <w:bCs/>
          <w:sz w:val="24"/>
          <w:szCs w:val="24"/>
        </w:rPr>
        <w:t>использование географических умений: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прогнозировать особенности развития географических систем;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прогнозировать изменения в географии деятельности;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составлять рекомендации по решению географических проблем, характеристики отдельных компонентов географических систем.</w:t>
      </w:r>
    </w:p>
    <w:p w:rsidR="00865D78" w:rsidRPr="00A343AB" w:rsidRDefault="00865D78" w:rsidP="00290321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использование карт как моделей:</w:t>
      </w:r>
    </w:p>
    <w:p w:rsidR="00865D78" w:rsidRPr="00A343AB" w:rsidRDefault="00865D78" w:rsidP="002903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пользоваться различными источниками географической информации: картографическими, статистическими и др.;</w:t>
      </w:r>
    </w:p>
    <w:p w:rsidR="00865D78" w:rsidRPr="00A343AB" w:rsidRDefault="00865D78" w:rsidP="0029032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определять по картам местоположение географических объектов.</w:t>
      </w:r>
    </w:p>
    <w:p w:rsidR="00865D78" w:rsidRPr="00A343AB" w:rsidRDefault="00865D78" w:rsidP="00290321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понимание смысла собственной действительности: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формулировать своё отношение к культурному и природному наследию;</w:t>
      </w:r>
    </w:p>
    <w:p w:rsidR="00865D78" w:rsidRPr="00A343AB" w:rsidRDefault="00865D78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- выражать своё отношение к идее устойчивого развития России, рациональному природопользованию, качеству жизни населения, деятельности экономических структур, национальным проектам и государственной региональной политики</w:t>
      </w:r>
    </w:p>
    <w:p w:rsidR="00290321" w:rsidRDefault="00290321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290321" w:rsidSect="00A343AB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</w:p>
    <w:p w:rsidR="008415A4" w:rsidRPr="00781294" w:rsidRDefault="00865D78" w:rsidP="007812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29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Содержание учебного предмета</w:t>
      </w:r>
    </w:p>
    <w:p w:rsidR="00781294" w:rsidRDefault="0078129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781294" w:rsidRDefault="008415A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sz w:val="24"/>
          <w:szCs w:val="24"/>
        </w:rPr>
        <w:t>Регионы России (</w:t>
      </w:r>
      <w:r w:rsidR="0078129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 </w:t>
      </w: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Понятия «район» и «районирование». Подходы к районированию. Вклад П. П. Семенова-Тян-Шанского, Н. Н. </w:t>
      </w:r>
      <w:proofErr w:type="spellStart"/>
      <w:r w:rsidRPr="00A343AB">
        <w:rPr>
          <w:rFonts w:ascii="Times New Roman" w:hAnsi="Times New Roman" w:cs="Times New Roman"/>
          <w:bCs/>
          <w:sz w:val="24"/>
          <w:szCs w:val="24"/>
        </w:rPr>
        <w:t>Баранского</w:t>
      </w:r>
      <w:proofErr w:type="spell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в районирование России. Соотношение районов по населению, площади территории, условиям и степени хозяйственного освоения. Районирование и административно-территориальное деление. Крупные регионы России. Европейская Россия. Азиатская Россия.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 xml:space="preserve">Особенности природных регионов России. Восточно-Европейская и </w:t>
      </w:r>
      <w:proofErr w:type="gramStart"/>
      <w:r w:rsidRPr="00A343AB">
        <w:rPr>
          <w:rFonts w:ascii="Times New Roman" w:hAnsi="Times New Roman" w:cs="Times New Roman"/>
          <w:bCs/>
          <w:sz w:val="24"/>
          <w:szCs w:val="24"/>
        </w:rPr>
        <w:t>Западно-Сибирская</w:t>
      </w:r>
      <w:proofErr w:type="gram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равнины. Урал и горы Южной Сибири. Восточная и Северо-Восточная Сибирь. Северный Кавказ и Дальний Восток.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Экологическая ситуация в России. Виды экологических ситуаций. Экологические проблемы. Экологическая безопасность России.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1, 2 и 3). Готовимся к экзамену. Изучаем изображения Земли из Космоса. Анализируем проблему.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Практикум</w:t>
      </w:r>
      <w:r w:rsidR="0078129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81294" w:rsidRDefault="008415A4" w:rsidP="00781294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Cs/>
          <w:sz w:val="24"/>
          <w:szCs w:val="24"/>
        </w:rPr>
        <w:t>Выявление особенностей изображения Земли с помощью космических с</w:t>
      </w:r>
      <w:r w:rsidR="00781294">
        <w:rPr>
          <w:rFonts w:ascii="Times New Roman" w:hAnsi="Times New Roman" w:cs="Times New Roman"/>
          <w:bCs/>
          <w:sz w:val="24"/>
          <w:szCs w:val="24"/>
        </w:rPr>
        <w:t>нимков и компьютерных программ.</w:t>
      </w:r>
    </w:p>
    <w:p w:rsidR="008415A4" w:rsidRPr="00781294" w:rsidRDefault="008415A4" w:rsidP="00781294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Cs/>
          <w:sz w:val="24"/>
          <w:szCs w:val="24"/>
        </w:rPr>
        <w:t>Оценка экологической ситуации в различных регионах России на основе экологической карты, материалов периодической печати.</w:t>
      </w:r>
    </w:p>
    <w:p w:rsidR="00781294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781294" w:rsidRDefault="008415A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AB">
        <w:rPr>
          <w:rFonts w:ascii="Times New Roman" w:hAnsi="Times New Roman" w:cs="Times New Roman"/>
          <w:b/>
          <w:bCs/>
          <w:sz w:val="24"/>
          <w:szCs w:val="24"/>
        </w:rPr>
        <w:t xml:space="preserve">ЕВРОПЕЙСКАЯ РОССИЯ </w:t>
      </w:r>
      <w:r w:rsidRPr="007812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32ч</w:t>
      </w:r>
      <w:r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15A4" w:rsidRPr="00781294" w:rsidRDefault="008415A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Тема 1.</w:t>
      </w:r>
      <w:r w:rsidRPr="00A34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343AB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Центральная Россия </w:t>
      </w:r>
      <w:r w:rsidRPr="0078129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8129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</w:t>
      </w: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Пространство Центральной России. Состав территории. Своеобразие географического положения. Особенности природы. Природные ресурсы. Крупнейшие реки.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Центральная Россия 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Центральной России. Золотое кольцо России. Памятники Всемирного природного и культурного наследия. Современные проблемы и перспективы Центральной России.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Волго-Вятский район. Своеобразие района.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Москва — столица России. Московская агломерация. Функции Москвы. Подмосковье.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Центрально-Черноземный район. Особенности и проблемы. Специализация хозяйства.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4 и 5). Работаем с текстом. Готовимся к дискуссии.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Практикум.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Создание образа региона на основе текста и карт учебника, других источников информации.</w:t>
      </w:r>
    </w:p>
    <w:p w:rsidR="00781294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781294" w:rsidRDefault="0078129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2. 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Северо-Запад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</w:t>
      </w:r>
      <w:r w:rsidR="008415A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Географическое положение. Состав и соседи района. Природа района. Оценка природно-ресурсного потенциала.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Этапы освоения территории. Древние города Северо-Запада. Великий Новгород.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Отрасли специализации. Крупнейшие порты. Особенности сельской местности.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географического положения Калининградской области. Анклав. Влияние природных условий и ресурсов на развитие хозяйства области. Главные отрасли специализации. Проблемы и перспективы развития.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781294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Г</w:t>
      </w:r>
      <w:r w:rsidR="008415A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еографиче</w:t>
      </w: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415A4"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6). Создаем электронную презентацию «Санкт-Петербург — вторая столица России».</w:t>
      </w:r>
    </w:p>
    <w:p w:rsidR="008415A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Практикум.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Подготовка сообщения «Санкт-Петербург в системе мировых культурных ценностей».</w:t>
      </w:r>
    </w:p>
    <w:p w:rsidR="00781294" w:rsidRPr="00A343AB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5A4" w:rsidRDefault="0078129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3. 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Европейский Север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="008415A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Географическое положение. Состав и соседи района. Оценка природно-ресурсного потенциала.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Этапы освоения территории. Роль моря на разных этапах развития района. 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Население. Традиции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перспективы развития Европейского Севера.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7). Составляем карту.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Практикум.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1. Оценка природно-ресурсного потенциала райо</w:t>
      </w:r>
      <w:r w:rsidR="00781294">
        <w:rPr>
          <w:rFonts w:ascii="Times New Roman" w:hAnsi="Times New Roman" w:cs="Times New Roman"/>
          <w:bCs/>
          <w:sz w:val="24"/>
          <w:szCs w:val="24"/>
        </w:rPr>
        <w:t>на на основе тематических карт.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2. Составление туристического маршрута по природным и историческим местам района.</w:t>
      </w:r>
    </w:p>
    <w:p w:rsidR="00781294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781294" w:rsidRDefault="0078129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4. 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Северный Кавказ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="008415A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морям.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Этапы освоения территории. Густая населенность района. Этническая и религиозная пестрота Северного Кавказа. Быт, традиции, занятия населения. Крупные города: Ростов-на-Дону, Новороссийск.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Особенности современного хозяйства. АПК 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8). Разрабатываем проект.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Практикум</w:t>
      </w:r>
      <w:r w:rsidR="0078129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781294" w:rsidRDefault="008415A4" w:rsidP="0078129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Cs/>
          <w:sz w:val="24"/>
          <w:szCs w:val="24"/>
        </w:rPr>
        <w:t>Оценка природных условий и ресурсов Северного Кавка</w:t>
      </w:r>
      <w:r w:rsidR="00781294">
        <w:rPr>
          <w:rFonts w:ascii="Times New Roman" w:hAnsi="Times New Roman" w:cs="Times New Roman"/>
          <w:bCs/>
          <w:sz w:val="24"/>
          <w:szCs w:val="24"/>
        </w:rPr>
        <w:t>за на основе тематических карт.</w:t>
      </w:r>
    </w:p>
    <w:p w:rsidR="008415A4" w:rsidRPr="00781294" w:rsidRDefault="008415A4" w:rsidP="00781294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1294">
        <w:rPr>
          <w:rFonts w:ascii="Times New Roman" w:hAnsi="Times New Roman" w:cs="Times New Roman"/>
          <w:bCs/>
          <w:sz w:val="24"/>
          <w:szCs w:val="24"/>
        </w:rPr>
        <w:t>Составление прогноза перспектив развития рекреационного хозяйства.</w:t>
      </w:r>
    </w:p>
    <w:p w:rsidR="00781294" w:rsidRDefault="0078129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781294" w:rsidRDefault="00781294" w:rsidP="007812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5. 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Поволжье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="008415A4" w:rsidRPr="00781294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78129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Географическое положение. Состав и соседи района. Природные условия и ресурсы. Волга — главная хозяйственная ось района.</w:t>
      </w:r>
    </w:p>
    <w:p w:rsidR="0078129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Освоение территории и население. Этническое разнообразие и взаимодействие народов Поволжья. Крупные города. Волжские города-миллионеры.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Хозяйственное развитие района. Отрасли специализации. Экологические проблемы и перспективы развития Поволжья.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9). Готовимся к дискуссии «Экологические проблемы Поволжья».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FD0B8F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6. 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Урал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</w:t>
      </w:r>
      <w:r w:rsidR="008415A4"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 xml:space="preserve">Своеобразие географического положения. Состав и соседи района. Роль Урала в обеспечении связей европейской и азиатской частей России. Природные условия и ресурсы, их особенности. Высотная поясность. Полезные ископаемые. </w:t>
      </w:r>
      <w:proofErr w:type="spellStart"/>
      <w:r w:rsidRPr="00A343AB">
        <w:rPr>
          <w:rFonts w:ascii="Times New Roman" w:hAnsi="Times New Roman" w:cs="Times New Roman"/>
          <w:bCs/>
          <w:sz w:val="24"/>
          <w:szCs w:val="24"/>
        </w:rPr>
        <w:t>Ильменский</w:t>
      </w:r>
      <w:proofErr w:type="spellEnd"/>
      <w:r w:rsidRPr="00A343AB">
        <w:rPr>
          <w:rFonts w:ascii="Times New Roman" w:hAnsi="Times New Roman" w:cs="Times New Roman"/>
          <w:bCs/>
          <w:sz w:val="24"/>
          <w:szCs w:val="24"/>
        </w:rPr>
        <w:t xml:space="preserve"> заповедник.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Этапы освоения территории и развития хозяйства Урала. Старейший горнопромышленный район России. Специализация района. Современное хозяйство Урала.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10). Анализируем ситуацию «Специфика проблем Урала».</w:t>
      </w:r>
    </w:p>
    <w:p w:rsidR="008415A4" w:rsidRPr="00A343AB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Практикум.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Сравнение природных условий, ресурсов и особенностей хозяйственного развития западной и восточной частей Урала.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A343AB" w:rsidRDefault="008415A4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43AB">
        <w:rPr>
          <w:rFonts w:ascii="Times New Roman" w:hAnsi="Times New Roman" w:cs="Times New Roman"/>
          <w:b/>
          <w:bCs/>
          <w:sz w:val="24"/>
          <w:szCs w:val="24"/>
        </w:rPr>
        <w:t>АЗИАТСКАЯ РОССИЯ (</w:t>
      </w:r>
      <w:r w:rsidRPr="00A343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16 ч</w:t>
      </w:r>
      <w:r w:rsidRPr="00A343AB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15A4" w:rsidRPr="00FD0B8F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7. 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Сибирь (</w:t>
      </w: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</w:t>
      </w:r>
      <w:r w:rsidR="008415A4"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Пространство Сибири. Состав территории. Географическое положение. Природные условия и ресурсы. Особенности речной сети. Многолетняя мерзлота.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Заселение и освоение территории. Население. Жизнь, быт и занятия населения. Коренные народы.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Роль транспорта в освоении территории. Транссибирская магистраль. Хозяйственное развитие. Отрасли специализации.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Западная Сибирь. Состав района. Главная топливная база России. Отрасли специализации Западной Сибири. Заболоченность территории — одна из проблем района. Крупные города: Новосибирск, Омск. Проблемы и перспективы развития.</w:t>
      </w:r>
    </w:p>
    <w:p w:rsidR="00263B78" w:rsidRPr="00263B78" w:rsidRDefault="00263B78" w:rsidP="00263B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Актуальная тематика для региона:</w:t>
      </w:r>
    </w:p>
    <w:p w:rsidR="00263B78" w:rsidRPr="00263B78" w:rsidRDefault="00263B78" w:rsidP="00263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«Протон-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ойл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технолоджи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завод по производству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нанодеэмульгаторов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химреагентов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нефтяной промышленности); </w:t>
      </w:r>
      <w:proofErr w:type="gram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Западно-Сибирский</w:t>
      </w:r>
      <w:proofErr w:type="gram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Тюменский аккумуляторный завод (ТАЗ). Тюменский машиностроительный завод (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Тюменьмашзавод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диски сцепления для грузовой и специальной техники.</w:t>
      </w:r>
    </w:p>
    <w:p w:rsidR="00263B78" w:rsidRPr="00263B78" w:rsidRDefault="00263B78" w:rsidP="0026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Сибнефтемаш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емкостное, сепарационное и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внутрискваженное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оборудование.</w:t>
      </w:r>
    </w:p>
    <w:p w:rsidR="00263B78" w:rsidRPr="00263B78" w:rsidRDefault="00263B78" w:rsidP="0026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Тюменский моторный завод (ТМЗ) — газотурбинные двигатели. </w:t>
      </w:r>
    </w:p>
    <w:p w:rsidR="00263B78" w:rsidRPr="00263B78" w:rsidRDefault="00263B78" w:rsidP="0026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 сварочных электродов СИБЭС (СИБЭС) — сварочные электроды;</w:t>
      </w:r>
    </w:p>
    <w:p w:rsidR="00263B78" w:rsidRPr="00263B78" w:rsidRDefault="00263B78" w:rsidP="00263B78">
      <w:pPr>
        <w:tabs>
          <w:tab w:val="left" w:pos="126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оборудования для нефтегазовой отрасли: г. Тюмень – ООО «Тюменский завод нефтепромыслового оборудования» (Бейкер Хьюз), ОАО «Завод БКУ».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Металлургический комплекс: ТЗМК (Тюменский завод металлоконструкций); ООО МПК «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Стройметаллоконструкция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» (Тюменский район);</w:t>
      </w:r>
    </w:p>
    <w:p w:rsidR="00263B78" w:rsidRPr="00263B78" w:rsidRDefault="00263B78" w:rsidP="00263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Химическая </w:t>
      </w:r>
      <w:proofErr w:type="gram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промышленность:  г.</w:t>
      </w:r>
      <w:proofErr w:type="gram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Тюмень – ООО «Трубный завод «СИБГАЗАППРАТ» группа ПОЛИПЛАСТИК.</w:t>
      </w:r>
    </w:p>
    <w:p w:rsidR="00263B78" w:rsidRPr="00263B78" w:rsidRDefault="00263B78" w:rsidP="00263B78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Лесная </w:t>
      </w:r>
      <w:proofErr w:type="gram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:</w:t>
      </w:r>
      <w:proofErr w:type="gram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Тюменский район – ООО «Арго-ЛЕС»; Тюменская лесопромышленная компания; ДОК Красный Октябрь (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г.Тюмень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); Тюменский фанерный завод.</w:t>
      </w:r>
      <w:r w:rsidRPr="00263B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Агропромышленный комплекс: Филиал ФГБУ Федеральная Кадастровая Палата Федеральной Службы Государственной Регистрации, Кадастра и Картографии по Тюменской области;</w:t>
      </w:r>
    </w:p>
    <w:p w:rsidR="00263B78" w:rsidRPr="00263B78" w:rsidRDefault="00263B78" w:rsidP="00263B78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Земледелие и животноводство: Тюменский район – ООО «ТК Тюмень Агро» (тепличный комбинат по производству плодоовощной продукции в закрытом грунте). ЗАО «Сибирская аграрная группа»-свино</w:t>
      </w:r>
      <w:r w:rsidR="00395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водческий комплекс «Тюменский».</w:t>
      </w:r>
    </w:p>
    <w:p w:rsidR="00263B78" w:rsidRPr="00263B78" w:rsidRDefault="00263B78" w:rsidP="00263B78">
      <w:pPr>
        <w:tabs>
          <w:tab w:val="left" w:pos="12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и легкая промышленность: Тюменский район – ООО «Эра -98» (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рыбоперерабатывающее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</w:t>
      </w:r>
      <w:proofErr w:type="gram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);  Завод</w:t>
      </w:r>
      <w:proofErr w:type="gram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бутилированной питьевой воды п.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Богандинский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ООО «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МехПром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организация скорняжно-пошивочного производства рабочей одежды из меха для сотрудников нефтегазовой промышленности и железной дороги –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г.Тюмень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Инфраструктурный комплекс: Транспортно-логистическая компания «Артель»; Русская служба логистики, транспортная компания.</w:t>
      </w:r>
    </w:p>
    <w:p w:rsidR="00263B78" w:rsidRPr="00263B78" w:rsidRDefault="00263B78" w:rsidP="00263B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Железнодорожный и автомобильный транспорт: Транспортно-логистическая компания «Артель»; Русская служба логистики, транспортная компания.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ЖелДорЭкспедиция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группа транспортных компаний.</w:t>
      </w:r>
    </w:p>
    <w:p w:rsidR="00263B78" w:rsidRPr="00263B78" w:rsidRDefault="00263B78" w:rsidP="00263B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Водный и другие виды транспорта: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ЖелДорЭкспедиция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группа транспортных компаний; Речное пароходство 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Нефтегаза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ООО. Судоходная тюменская компания; ООО АО «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Сибирь» является самым крупным дочерним обществом в составе российской монополии по транспорту нефти ОАО «АК «</w:t>
      </w:r>
      <w:proofErr w:type="spellStart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Транснефть</w:t>
      </w:r>
      <w:proofErr w:type="spellEnd"/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63B78" w:rsidRPr="00263B78" w:rsidRDefault="00263B78" w:rsidP="00263B7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Связь. Сфера обслуживания. Жилищно-коммунальное хозяйство. Рекреационное хозяйство: База отдыха «Верхний бор» - Тюменский район;  </w:t>
      </w:r>
    </w:p>
    <w:p w:rsidR="00FD0B8F" w:rsidRDefault="00263B78" w:rsidP="00263B7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415A4"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Практикум</w:t>
      </w:r>
      <w:r w:rsidR="008415A4" w:rsidRPr="00A343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8C6DA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415A4" w:rsidRPr="00A343AB">
        <w:rPr>
          <w:rFonts w:ascii="Times New Roman" w:hAnsi="Times New Roman" w:cs="Times New Roman"/>
          <w:bCs/>
          <w:sz w:val="24"/>
          <w:szCs w:val="24"/>
        </w:rPr>
        <w:t>Сравнение отраслей специализации Урала и Западной Сибири.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Восточная Сибирь. Состав района. Отрасли специализации Восточной Сибири. Байкал — объект Всемирного природного наследия.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Крупные города: Красноярск, Иркутск. Проблемы и перспективы развития района.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11). Разрабатываем проект «Путешествие по Транссибирской железной дороге».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Практикум</w:t>
      </w:r>
      <w:r w:rsidRPr="00A343AB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1. 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</w:t>
      </w:r>
      <w:r w:rsidR="00FD0B8F">
        <w:rPr>
          <w:rFonts w:ascii="Times New Roman" w:hAnsi="Times New Roman" w:cs="Times New Roman"/>
          <w:bCs/>
          <w:sz w:val="24"/>
          <w:szCs w:val="24"/>
        </w:rPr>
        <w:t>т).</w:t>
      </w:r>
    </w:p>
    <w:p w:rsidR="008415A4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2. Создание (описание) образа Восточной Сибири на основе материала параграфа и дополнительной литературы.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415A4" w:rsidRPr="00FD0B8F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Тема 8. 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Дальний Восток (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 w:rsidR="008415A4"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ч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Уникальность географического положения. Состав и соседи района. Геологическая «молодость»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 — уникальный природный комплекс. Охрана природы.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lastRenderedPageBreak/>
        <w:t>Освоение территории. Исследователи Дальнего Востока. Население. Коренные народы. Особенности половозрастного состава населения.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="008C6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(Учимся с «Полярной звездой» — 12). Разрабатываем проект «Развитие Дальнего Восто</w:t>
      </w:r>
      <w:r w:rsidR="00FD0B8F">
        <w:rPr>
          <w:rFonts w:ascii="Times New Roman" w:hAnsi="Times New Roman" w:cs="Times New Roman"/>
          <w:bCs/>
          <w:sz w:val="24"/>
          <w:szCs w:val="24"/>
        </w:rPr>
        <w:t>ка в первой половине XXI века».</w:t>
      </w: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Практикум</w:t>
      </w:r>
      <w:r w:rsidR="00FD0B8F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FD0B8F" w:rsidRDefault="008415A4" w:rsidP="00FD0B8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Cs/>
          <w:sz w:val="24"/>
          <w:szCs w:val="24"/>
        </w:rPr>
        <w:t>Оценка географического положения Дальнего Востока и его влияния на хозяйство региона (с испол</w:t>
      </w:r>
      <w:r w:rsidR="00FD0B8F">
        <w:rPr>
          <w:rFonts w:ascii="Times New Roman" w:hAnsi="Times New Roman" w:cs="Times New Roman"/>
          <w:bCs/>
          <w:sz w:val="24"/>
          <w:szCs w:val="24"/>
        </w:rPr>
        <w:t>ьзованием географических карт).</w:t>
      </w:r>
    </w:p>
    <w:p w:rsidR="008415A4" w:rsidRPr="00FD0B8F" w:rsidRDefault="008415A4" w:rsidP="00FD0B8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B8F">
        <w:rPr>
          <w:rFonts w:ascii="Times New Roman" w:hAnsi="Times New Roman" w:cs="Times New Roman"/>
          <w:bCs/>
          <w:sz w:val="24"/>
          <w:szCs w:val="24"/>
        </w:rPr>
        <w:t>Разработка и обоснование варианта прокладки новых железных дорог по Сибири и Дальнему Востоку.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15A4" w:rsidRPr="00347A32" w:rsidRDefault="00347A32" w:rsidP="00347A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  <w:r w:rsidRPr="00347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География Тюменской области. Тюменская область. Население и хозяйство 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415A4"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5ч</w:t>
      </w:r>
      <w:r w:rsidR="008415A4" w:rsidRPr="00FD0B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47A32" w:rsidRPr="00347A32" w:rsidRDefault="008415A4" w:rsidP="00347A3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3AB">
        <w:rPr>
          <w:rFonts w:ascii="Times New Roman" w:hAnsi="Times New Roman" w:cs="Times New Roman"/>
          <w:bCs/>
          <w:sz w:val="24"/>
          <w:szCs w:val="24"/>
        </w:rPr>
        <w:t>Соседи России. Место России в мире. Экономические, культурные, информационные, торговые, политические связи России со странами ближнего и дальнего зарубежья. Соотношение экспорта и импорта. Расширение внешних экономических связей с другими государствами.</w:t>
      </w:r>
      <w:r w:rsidR="00347A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43AB">
        <w:rPr>
          <w:rFonts w:ascii="Times New Roman" w:hAnsi="Times New Roman" w:cs="Times New Roman"/>
          <w:bCs/>
          <w:sz w:val="24"/>
          <w:szCs w:val="24"/>
        </w:rPr>
        <w:t>Сфера влияния России. Геополитическое и экономическое влияние.</w:t>
      </w:r>
      <w:r w:rsidR="00347A32" w:rsidRPr="00347A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</w:p>
    <w:p w:rsidR="00347A32" w:rsidRPr="00347A32" w:rsidRDefault="00347A32" w:rsidP="0034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Экономико-географическое положение Тюменской области. Природные условия </w:t>
      </w:r>
      <w:proofErr w:type="gram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  природные</w:t>
      </w:r>
      <w:proofErr w:type="gram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Тюменской области. Население и трудовые ресурсы. Промышленность области. Сельское хозяйство. Инфраструктурный комплекс. Взаимодействие человека и природы на территории Тюменской области.</w:t>
      </w:r>
    </w:p>
    <w:p w:rsidR="00347A32" w:rsidRPr="00347A32" w:rsidRDefault="00347A32" w:rsidP="00347A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47A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Актуальная тематика для региона:</w:t>
      </w:r>
    </w:p>
    <w:p w:rsidR="00347A32" w:rsidRPr="00347A32" w:rsidRDefault="00347A32" w:rsidP="00347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Тюменской области: АО "Сургутнефтегаз", "Нижневартовскнефтегаз", "Ноябрьскнефтегаз", "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Юганскнефтегаз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Нефтеюганск), "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Уренгойгазпром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" (г. Новый Уренгой), "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Ямбурггаздобыча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". ОАО «Лукойл - Западная Сибирь» - предприятие по добычи нефти и газа.</w:t>
      </w:r>
    </w:p>
    <w:p w:rsidR="00347A32" w:rsidRPr="00347A32" w:rsidRDefault="00347A32" w:rsidP="00347A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Тюменской области: Продукция г. Тобольск – ПАО «СИБУР Холдинг». ООО «Тобольск – Полимер», ООО «Тобольск –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Нефтехим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г. Тюмень – ООО «Трубный завод «СИБГАЗАППРАТ» группа ПОЛИПЛАСТИК; Тюменский аккумуляторный завод (ТАЗ); Тюменский моторный завод (ТМЗ) — газотурбинные двигатели; Завод сварочных электродов СИБЭС (СИБЭС) — сварочные электроды; «</w:t>
      </w:r>
      <w:proofErr w:type="gram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Электро-сталь</w:t>
      </w:r>
      <w:proofErr w:type="gram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Тюмени»; Закрытое акционерное общество «Обувное производственное объединение «Восход»»; ООО «Сибирская ковровая фабрика».</w:t>
      </w:r>
    </w:p>
    <w:p w:rsidR="00347A32" w:rsidRPr="00347A32" w:rsidRDefault="00347A32" w:rsidP="00347A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 Тюменской области: Тюменский район – ООО «ТК Тюмень Агро» (тепличный комбинат по производству плодоовощной продукции в закрытом грунте);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Арамашевский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– ООО «Рыба Сибири»;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Голышмановский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– ООО УК «ДАМАТЕ»;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Заводоуковский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ООО «УК «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Арсиб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Агро»; 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Исетский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район- ООО «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Эвика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Агро», ИП Родыгин (комплекс по производству и переработке мяса перепелов);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– ЗАО «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Племзавод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«Юбилейный»»;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Нижнетавдинский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район-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Кизеров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(козья ферма), ООО «Бизон» (крупнорогатый скот);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Сладковский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район- ООО «Сладковское товарное рыбоводческое хозяйство».</w:t>
      </w:r>
    </w:p>
    <w:p w:rsidR="00347A32" w:rsidRPr="00347A32" w:rsidRDefault="00347A32" w:rsidP="00347A32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Инфраструктурный комплекс Тюменской области: Транспортно-логистическая компания «Артель»; Русская служба логистики, транспортная компания; База отдыха «Верхний бор» - Тюменский </w:t>
      </w:r>
      <w:proofErr w:type="gram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район;  ЗАО</w:t>
      </w:r>
      <w:proofErr w:type="gram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«Научно-производственное предприятие «Западная Сибирь»- Заводоуковск; </w:t>
      </w:r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 «Долина Карабаш» -термальный парк «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Фешенель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»;ООО «Профилакторий «Светлый» 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Ялуторовский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 Спортивно-туристический комплекс «Красная горка» -</w:t>
      </w:r>
      <w:proofErr w:type="spellStart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Ишимский</w:t>
      </w:r>
      <w:proofErr w:type="spellEnd"/>
      <w:r w:rsidRPr="0034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 Тобольский Кремль; ООО «НОВ-Экология» - мусороперерабатывающий завод</w:t>
      </w:r>
      <w:r w:rsidRPr="00347A3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FD0B8F" w:rsidRDefault="00FD0B8F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0B8F" w:rsidRDefault="008415A4" w:rsidP="00A343A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  <w:sectPr w:rsidR="00FD0B8F" w:rsidSect="00A343AB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r w:rsidRPr="00FD0B8F">
        <w:rPr>
          <w:rFonts w:ascii="Times New Roman" w:hAnsi="Times New Roman" w:cs="Times New Roman"/>
          <w:b/>
          <w:bCs/>
          <w:iCs/>
          <w:sz w:val="24"/>
          <w:szCs w:val="24"/>
        </w:rPr>
        <w:t>Географическая исследовательская практика</w:t>
      </w:r>
      <w:r w:rsidRPr="00A343AB">
        <w:rPr>
          <w:rFonts w:ascii="Times New Roman" w:hAnsi="Times New Roman" w:cs="Times New Roman"/>
          <w:bCs/>
          <w:sz w:val="24"/>
          <w:szCs w:val="24"/>
        </w:rPr>
        <w:t> (Учимся с «Полярной звездой» — 13 и 14). Готовим реферат. Изучаем свой край</w:t>
      </w:r>
      <w:r w:rsidR="00865D78" w:rsidRPr="00A343AB">
        <w:rPr>
          <w:rFonts w:ascii="Times New Roman" w:hAnsi="Times New Roman" w:cs="Times New Roman"/>
          <w:bCs/>
          <w:sz w:val="24"/>
          <w:szCs w:val="24"/>
        </w:rPr>
        <w:t>.</w:t>
      </w:r>
    </w:p>
    <w:p w:rsidR="00FD0B8F" w:rsidRPr="00A17638" w:rsidRDefault="00561621" w:rsidP="00FD0B8F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" w:anchor="id.fce67d301841" w:history="1">
        <w:r w:rsidR="00FD0B8F" w:rsidRPr="00A17638">
          <w:rPr>
            <w:rFonts w:ascii="Times New Roman" w:eastAsia="Times New Roman" w:hAnsi="Times New Roman" w:cs="Times New Roman"/>
            <w:b/>
            <w:bCs/>
            <w:kern w:val="36"/>
            <w:sz w:val="24"/>
            <w:szCs w:val="24"/>
          </w:rPr>
          <w:t>Критерии оценки учебной деятельности по географии</w:t>
        </w:r>
      </w:hyperlink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проверки уровня усвоения </w:t>
      </w:r>
      <w:proofErr w:type="gramStart"/>
      <w:r w:rsidRPr="004B27B8">
        <w:rPr>
          <w:rFonts w:ascii="Times New Roman" w:eastAsia="Times New Roman" w:hAnsi="Times New Roman" w:cs="Times New Roman"/>
          <w:sz w:val="24"/>
          <w:szCs w:val="24"/>
        </w:rPr>
        <w:t>учебного  материала</w:t>
      </w:r>
      <w:proofErr w:type="gram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FD0B8F" w:rsidRDefault="00FD0B8F" w:rsidP="00FD0B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" w:name="id.be224e5a7e09"/>
      <w:bookmarkStart w:id="2" w:name="id.5f73ba7b2d60"/>
      <w:bookmarkStart w:id="3" w:name="id.5239f419d1fb"/>
      <w:bookmarkEnd w:id="1"/>
      <w:bookmarkEnd w:id="2"/>
      <w:bookmarkEnd w:id="3"/>
    </w:p>
    <w:p w:rsidR="00FD0B8F" w:rsidRPr="00A17638" w:rsidRDefault="00561621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3" w:anchor="id.fce67d301841" w:history="1">
        <w:r w:rsidR="00FD0B8F" w:rsidRPr="00A176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Устный ответ</w:t>
        </w:r>
      </w:hyperlink>
      <w:hyperlink r:id="rId14" w:anchor="id.fce67d301841" w:history="1">
        <w:r w:rsidR="00FD0B8F" w:rsidRPr="00A176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.</w:t>
        </w:r>
      </w:hyperlink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FD0B8F" w:rsidRPr="004B27B8" w:rsidRDefault="00FD0B8F" w:rsidP="00FD0B8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(на основе ранее приобретенных знаний) и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FD0B8F" w:rsidRPr="004B27B8" w:rsidRDefault="00FD0B8F" w:rsidP="00FD0B8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FD0B8F" w:rsidRPr="004B27B8" w:rsidRDefault="00FD0B8F" w:rsidP="00FD0B8F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Хорошее знание карты и использование ее, верное решение географических задач.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внутрипредметные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 основном правильно даны определения понятий и использованы научные термины;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 самостоятельный;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Наличие неточностей в изложении географического материала;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Наличие конкретных представлений и элементарных реальных понятий изучаемых географических явлений;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Понимание основных географических взаимосвязей;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Знание карты и умение ей пользоваться;</w:t>
      </w:r>
    </w:p>
    <w:p w:rsidR="00FD0B8F" w:rsidRPr="004B27B8" w:rsidRDefault="00FD0B8F" w:rsidP="00FD0B8F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При решении географических задач сделаны второстепенные ошибки.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Материал излагает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>, фрагментарно, не всегда последовательно;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Показывает недостаточную</w:t>
      </w:r>
      <w:r w:rsidR="008C6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сформированность отдельных знаний и умений; выводы и обобщения аргументирует слабо, допускает в них ошибки.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Скудны географические представления, преобладают формалистические знания;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Знание карты недостаточное, показ на ней сбивчивый;</w:t>
      </w:r>
    </w:p>
    <w:p w:rsidR="00FD0B8F" w:rsidRPr="004B27B8" w:rsidRDefault="00FD0B8F" w:rsidP="00FD0B8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Только при помощи наводящих вопросов ученик улавливает географические связи.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усвоил и не раскрыл основное содержание материала;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делает выводов и обобщений.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ответе (на один вопрос) допускает более двух грубых ошибок, которые не может исправить даже при помощи учителя.</w:t>
      </w:r>
    </w:p>
    <w:p w:rsidR="00FD0B8F" w:rsidRPr="004B27B8" w:rsidRDefault="00FD0B8F" w:rsidP="00FD0B8F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Имеются грубые </w:t>
      </w:r>
      <w:proofErr w:type="gramStart"/>
      <w:r w:rsidRPr="004B27B8">
        <w:rPr>
          <w:rFonts w:ascii="Times New Roman" w:eastAsia="Times New Roman" w:hAnsi="Times New Roman" w:cs="Times New Roman"/>
          <w:sz w:val="24"/>
          <w:szCs w:val="24"/>
        </w:rPr>
        <w:t>ошибки  в</w:t>
      </w:r>
      <w:proofErr w:type="gram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использовании карты.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Примечание. 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0B8F" w:rsidRPr="00293B38" w:rsidRDefault="00561621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5" w:anchor="id.fce67d301841" w:history="1">
        <w:r w:rsidR="00FD0B8F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самостоя</w:t>
        </w:r>
        <w:r w:rsidR="00FD0B8F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тельных</w:t>
        </w:r>
        <w:r w:rsidR="00FD0B8F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, письменных и контрольных работ.</w:t>
        </w:r>
      </w:hyperlink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выполнил работу без ошибок и недочетов;</w:t>
      </w:r>
    </w:p>
    <w:p w:rsidR="00FD0B8F" w:rsidRPr="004B27B8" w:rsidRDefault="00FD0B8F" w:rsidP="00FD0B8F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не более одного недочета.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 выполнил работу полностью, но допустил в ней:</w:t>
      </w:r>
    </w:p>
    <w:p w:rsidR="00FD0B8F" w:rsidRPr="004B27B8" w:rsidRDefault="00FD0B8F" w:rsidP="00FD0B8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более одной негрубой ошибки и одного недочета;</w:t>
      </w:r>
    </w:p>
    <w:p w:rsidR="00FD0B8F" w:rsidRPr="004B27B8" w:rsidRDefault="00FD0B8F" w:rsidP="00FD0B8F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двух недочетов.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 правильно выполнил не менее половины работы или допустил:</w:t>
      </w:r>
    </w:p>
    <w:p w:rsidR="00FD0B8F" w:rsidRPr="004B27B8" w:rsidRDefault="00FD0B8F" w:rsidP="00FD0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не более двух грубых ошибок;</w:t>
      </w:r>
    </w:p>
    <w:p w:rsidR="00FD0B8F" w:rsidRPr="004B27B8" w:rsidRDefault="00FD0B8F" w:rsidP="00FD0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одной грубой и одной негрубой ошибки и одного недочета;</w:t>
      </w:r>
    </w:p>
    <w:p w:rsidR="00FD0B8F" w:rsidRPr="004B27B8" w:rsidRDefault="00FD0B8F" w:rsidP="00FD0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не более двух-трех негрубых ошибок;</w:t>
      </w:r>
    </w:p>
    <w:p w:rsidR="00FD0B8F" w:rsidRPr="004B27B8" w:rsidRDefault="00FD0B8F" w:rsidP="00FD0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одной негрубой ошибки и трех недочетов;</w:t>
      </w:r>
    </w:p>
    <w:p w:rsidR="00FD0B8F" w:rsidRPr="004B27B8" w:rsidRDefault="00FD0B8F" w:rsidP="00FD0B8F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при отсутствии ошибок, но при наличии четырех-пяти недочетов.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 ставится, если ученик:</w:t>
      </w:r>
    </w:p>
    <w:p w:rsidR="00FD0B8F" w:rsidRPr="004B27B8" w:rsidRDefault="00FD0B8F" w:rsidP="00FD0B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допустил число ошибок и недочетов превосходящее норму, при которой может быть выставлена оценка "3";</w:t>
      </w:r>
    </w:p>
    <w:p w:rsidR="00FD0B8F" w:rsidRPr="004B27B8" w:rsidRDefault="00FD0B8F" w:rsidP="00FD0B8F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или если правильно выполнил менее половины работы.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Примечание.</w:t>
      </w:r>
    </w:p>
    <w:p w:rsidR="00FD0B8F" w:rsidRPr="004B27B8" w:rsidRDefault="00FD0B8F" w:rsidP="00FD0B8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FD0B8F" w:rsidRPr="004B27B8" w:rsidRDefault="00FD0B8F" w:rsidP="00FD0B8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bookmarkStart w:id="4" w:name="id.77e44ecec4a7"/>
    <w:bookmarkStart w:id="5" w:name="id.95825e9ea8b3"/>
    <w:bookmarkStart w:id="6" w:name="id.9d3ae11239ed"/>
    <w:bookmarkEnd w:id="4"/>
    <w:bookmarkEnd w:id="5"/>
    <w:bookmarkEnd w:id="6"/>
    <w:p w:rsidR="00FD0B8F" w:rsidRPr="00293B38" w:rsidRDefault="001E5B0F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begin"/>
      </w:r>
      <w:r w:rsidR="00FD0B8F"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instrText xml:space="preserve"> HYPERLINK "http://nsportal.ru/shkola/geografiya/library/rabochie-programmy-i-kalendarno-tematicheskoe-planirovanie-po-geografii-6-" \l "id.fce67d301841" </w:instrText>
      </w: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separate"/>
      </w:r>
      <w:r w:rsidR="00FD0B8F"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Критерии выставления оценок за проверочные тесты.</w:t>
      </w:r>
      <w:r w:rsidRPr="00293B3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fldChar w:fldCharType="end"/>
      </w:r>
    </w:p>
    <w:p w:rsidR="00FD0B8F" w:rsidRPr="004B27B8" w:rsidRDefault="00FD0B8F" w:rsidP="00FD0B8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10 вопросов.</w:t>
      </w:r>
    </w:p>
    <w:p w:rsidR="00FD0B8F" w:rsidRPr="004B27B8" w:rsidRDefault="00FD0B8F" w:rsidP="00FD0B8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10-15 мин.</w:t>
      </w:r>
    </w:p>
    <w:p w:rsidR="00FD0B8F" w:rsidRPr="004B27B8" w:rsidRDefault="00FD0B8F" w:rsidP="00FD0B8F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- 10 правильных ответов,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- 7-9,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- 5-6,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менее 5 правильных ответов.</w:t>
      </w:r>
    </w:p>
    <w:p w:rsidR="00FD0B8F" w:rsidRPr="004B27B8" w:rsidRDefault="00FD0B8F" w:rsidP="00FD0B8F">
      <w:pPr>
        <w:numPr>
          <w:ilvl w:val="0"/>
          <w:numId w:val="2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Критерии выставления оценок за тест, состоящий из 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20 вопросов.</w:t>
      </w:r>
    </w:p>
    <w:p w:rsidR="00FD0B8F" w:rsidRPr="004B27B8" w:rsidRDefault="00FD0B8F" w:rsidP="00FD0B8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Время выполнения работы: 30-40 мин.</w:t>
      </w:r>
    </w:p>
    <w:p w:rsidR="00FD0B8F" w:rsidRPr="004B27B8" w:rsidRDefault="00FD0B8F" w:rsidP="00FD0B8F">
      <w:pPr>
        <w:numPr>
          <w:ilvl w:val="0"/>
          <w:numId w:val="2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Оценка «5»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- 18-20 правильных ответов,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- 14-17,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- 10-13, 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менее 10 правильных ответов.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Источник: А.Э. </w:t>
      </w:r>
      <w:proofErr w:type="spellStart"/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>Фромберг</w:t>
      </w:r>
      <w:proofErr w:type="spellEnd"/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Практические и проверочные работы по географии: 10 </w:t>
      </w:r>
      <w:proofErr w:type="gramStart"/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  /</w:t>
      </w:r>
      <w:proofErr w:type="gramEnd"/>
      <w:r w:rsidRPr="004B27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Кн. для учителя – М.: Просвещение, 2010.</w:t>
      </w:r>
    </w:p>
    <w:p w:rsidR="00FD0B8F" w:rsidRDefault="00FD0B8F" w:rsidP="00FD0B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7" w:name="id.b0a118f95170"/>
      <w:bookmarkStart w:id="8" w:name="id.0e83aad32068"/>
      <w:bookmarkEnd w:id="7"/>
      <w:bookmarkEnd w:id="8"/>
    </w:p>
    <w:p w:rsidR="00FD0B8F" w:rsidRPr="00293B38" w:rsidRDefault="00561621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6" w:anchor="id.fce67d301841" w:history="1">
        <w:r w:rsidR="00FD0B8F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качества выполнения</w:t>
        </w:r>
      </w:hyperlink>
      <w:bookmarkStart w:id="9" w:name="id.af5224a9a40f"/>
      <w:bookmarkEnd w:id="9"/>
      <w:r w:rsidR="008C6DA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17" w:anchor="id.fce67d301841" w:history="1">
        <w:r w:rsidR="00FD0B8F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практических и самостоятельных работ по географии.</w:t>
        </w:r>
      </w:hyperlink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или самостоятельная работа выполнена в полном объеме с соблюдением необходимой последовательно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сти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>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Форма фиксации матер</w:t>
      </w:r>
      <w:r>
        <w:rPr>
          <w:rFonts w:ascii="Times New Roman" w:eastAsia="Times New Roman" w:hAnsi="Times New Roman" w:cs="Times New Roman"/>
          <w:sz w:val="24"/>
          <w:szCs w:val="24"/>
        </w:rPr>
        <w:t>иалов может быть предложена учи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телем или выбрана самими учащимися.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Практическая или самос</w:t>
      </w:r>
      <w:r>
        <w:rPr>
          <w:rFonts w:ascii="Times New Roman" w:eastAsia="Times New Roman" w:hAnsi="Times New Roman" w:cs="Times New Roman"/>
          <w:sz w:val="24"/>
          <w:szCs w:val="24"/>
        </w:rPr>
        <w:t>тоятельная работа выполнена уча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щимися в полном объеме и самостоятельно.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Допускается отклонение от необходимой последовательности выполнения, не влияющее н</w:t>
      </w:r>
      <w:r>
        <w:rPr>
          <w:rFonts w:ascii="Times New Roman" w:eastAsia="Times New Roman" w:hAnsi="Times New Roman" w:cs="Times New Roman"/>
          <w:sz w:val="24"/>
          <w:szCs w:val="24"/>
        </w:rPr>
        <w:t>а правильность конечного резуль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тата (перестановка пунктов типового плана при </w:t>
      </w:r>
      <w:r>
        <w:rPr>
          <w:rFonts w:ascii="Times New Roman" w:eastAsia="Times New Roman" w:hAnsi="Times New Roman" w:cs="Times New Roman"/>
          <w:sz w:val="24"/>
          <w:szCs w:val="24"/>
        </w:rPr>
        <w:t>характеристи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ке отдельных территорий или стран и т.д.).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Использованы указанные учителем источники знаний, включая страницы атласа,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таблицы из приложения к учебни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ку, страницы из статистических сборников. Работа показала знание основного теоретического мате</w:t>
      </w:r>
      <w:r>
        <w:rPr>
          <w:rFonts w:ascii="Times New Roman" w:eastAsia="Times New Roman" w:hAnsi="Times New Roman" w:cs="Times New Roman"/>
          <w:sz w:val="24"/>
          <w:szCs w:val="24"/>
        </w:rPr>
        <w:t>риала и овладение уме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ниями, необходимыми 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самостоятельного выполнения ра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боты.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Допускаются неточност</w:t>
      </w:r>
      <w:r>
        <w:rPr>
          <w:rFonts w:ascii="Times New Roman" w:eastAsia="Times New Roman" w:hAnsi="Times New Roman" w:cs="Times New Roman"/>
          <w:sz w:val="24"/>
          <w:szCs w:val="24"/>
        </w:rPr>
        <w:t>и и небрежность в оформлении ре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зультатов работы.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</w:t>
      </w:r>
      <w:r>
        <w:rPr>
          <w:rFonts w:ascii="Times New Roman" w:eastAsia="Times New Roman" w:hAnsi="Times New Roman" w:cs="Times New Roman"/>
          <w:sz w:val="24"/>
          <w:szCs w:val="24"/>
        </w:rPr>
        <w:t>енных и уже выпол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нивших на "отлично" дан</w:t>
      </w:r>
      <w:r>
        <w:rPr>
          <w:rFonts w:ascii="Times New Roman" w:eastAsia="Times New Roman" w:hAnsi="Times New Roman" w:cs="Times New Roman"/>
          <w:sz w:val="24"/>
          <w:szCs w:val="24"/>
        </w:rPr>
        <w:t>ную работу учащихся. На выполне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ние работы затрачено много времени (можно дать возможность доделать работу дома). Уча</w:t>
      </w:r>
      <w:r>
        <w:rPr>
          <w:rFonts w:ascii="Times New Roman" w:eastAsia="Times New Roman" w:hAnsi="Times New Roman" w:cs="Times New Roman"/>
          <w:sz w:val="24"/>
          <w:szCs w:val="24"/>
        </w:rPr>
        <w:t>щиеся показали знания теоретиче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ского материала, но испы</w:t>
      </w:r>
      <w:r>
        <w:rPr>
          <w:rFonts w:ascii="Times New Roman" w:eastAsia="Times New Roman" w:hAnsi="Times New Roman" w:cs="Times New Roman"/>
          <w:sz w:val="24"/>
          <w:szCs w:val="24"/>
        </w:rPr>
        <w:t>тывали затруднения при самостоя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тельной работе с картами атласа, статистическими материала ми, географическими инструментами.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"2"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Выставляется в том случае, когда учащиеся оказались не подготовленными к выполн</w:t>
      </w:r>
      <w:r>
        <w:rPr>
          <w:rFonts w:ascii="Times New Roman" w:eastAsia="Times New Roman" w:hAnsi="Times New Roman" w:cs="Times New Roman"/>
          <w:sz w:val="24"/>
          <w:szCs w:val="24"/>
        </w:rPr>
        <w:t>ению этой работы. Полученные ре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зультаты не позволяют сделать правильных выводов </w:t>
      </w:r>
      <w:r>
        <w:rPr>
          <w:rFonts w:ascii="Times New Roman" w:eastAsia="Times New Roman" w:hAnsi="Times New Roman" w:cs="Times New Roman"/>
          <w:sz w:val="24"/>
          <w:szCs w:val="24"/>
        </w:rPr>
        <w:t>и полно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учащихся </w:t>
      </w:r>
      <w:r>
        <w:rPr>
          <w:rFonts w:ascii="Times New Roman" w:eastAsia="Times New Roman" w:hAnsi="Times New Roman" w:cs="Times New Roman"/>
          <w:sz w:val="24"/>
          <w:szCs w:val="24"/>
        </w:rPr>
        <w:t>неэффективны из-за плохой подго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товки учащегося.</w:t>
      </w:r>
    </w:p>
    <w:p w:rsidR="00FD0B8F" w:rsidRPr="00293B38" w:rsidRDefault="00FD0B8F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" w:name="id.551c9be88aac"/>
      <w:bookmarkStart w:id="11" w:name="id.ed84a27c3db9"/>
      <w:bookmarkEnd w:id="10"/>
      <w:bookmarkEnd w:id="11"/>
    </w:p>
    <w:p w:rsidR="00FD0B8F" w:rsidRPr="00293B38" w:rsidRDefault="00561621" w:rsidP="00FD0B8F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hyperlink r:id="rId18" w:anchor="id.fce67d301841" w:history="1">
        <w:r w:rsidR="00FD0B8F" w:rsidRPr="00293B38">
          <w:rPr>
            <w:rFonts w:ascii="Times New Roman" w:eastAsia="Times New Roman" w:hAnsi="Times New Roman" w:cs="Times New Roman"/>
            <w:b/>
            <w:bCs/>
            <w:iCs/>
            <w:sz w:val="24"/>
            <w:szCs w:val="24"/>
          </w:rPr>
          <w:t>Оценка умений работать с картой и другими источниками географических знаний.</w:t>
        </w:r>
      </w:hyperlink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5»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4»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3»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</w:t>
      </w:r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Pr="00B50A11">
        <w:rPr>
          <w:rFonts w:ascii="Times New Roman" w:eastAsia="Times New Roman" w:hAnsi="Times New Roman" w:cs="Times New Roman"/>
          <w:b/>
          <w:sz w:val="24"/>
          <w:szCs w:val="24"/>
        </w:rPr>
        <w:t>2»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FD0B8F" w:rsidRDefault="00FD0B8F" w:rsidP="00FD0B8F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bookmarkStart w:id="12" w:name="id.be28029486a8"/>
      <w:bookmarkStart w:id="13" w:name="id.53ca69596816"/>
      <w:bookmarkStart w:id="14" w:name="id.9abaebe608e7"/>
      <w:bookmarkEnd w:id="12"/>
      <w:bookmarkEnd w:id="13"/>
      <w:bookmarkEnd w:id="14"/>
    </w:p>
    <w:p w:rsidR="00FD0B8F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Принципы подведения итогов:</w:t>
      </w:r>
    </w:p>
    <w:p w:rsidR="00FD0B8F" w:rsidRPr="004B27B8" w:rsidRDefault="00FD0B8F" w:rsidP="00FD0B8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Результаты, полученные по всем критериям, </w:t>
      </w:r>
      <w:proofErr w:type="gramStart"/>
      <w:r w:rsidRPr="004B27B8">
        <w:rPr>
          <w:rFonts w:ascii="Times New Roman" w:eastAsia="Times New Roman" w:hAnsi="Times New Roman" w:cs="Times New Roman"/>
          <w:sz w:val="24"/>
          <w:szCs w:val="24"/>
        </w:rPr>
        <w:t>складываются  и</w:t>
      </w:r>
      <w:proofErr w:type="gram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делятся на 3 (среднее арифметическое).</w:t>
      </w:r>
    </w:p>
    <w:p w:rsidR="00FD0B8F" w:rsidRPr="004B27B8" w:rsidRDefault="00FD0B8F" w:rsidP="00FD0B8F">
      <w:pPr>
        <w:numPr>
          <w:ilvl w:val="0"/>
          <w:numId w:val="2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Итоговый балл классифицируется следующим образом: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25 – 34 баллов – оценка «3»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35 -  44 баллов – оценка «4»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45 – 51 баллов – оценка «5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D0B8F" w:rsidRDefault="00FD0B8F" w:rsidP="00FD0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  <w:sectPr w:rsidR="00FD0B8F" w:rsidSect="009C2D1A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D0B8F" w:rsidRDefault="00FD0B8F" w:rsidP="00FD0B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и материально-техническое</w:t>
      </w:r>
      <w:r w:rsidR="00D058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27B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образовательного процесса</w:t>
      </w:r>
    </w:p>
    <w:p w:rsidR="00FD0B8F" w:rsidRPr="004B27B8" w:rsidRDefault="00FD0B8F" w:rsidP="00FD0B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88E" w:rsidRDefault="00D058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0588E" w:rsidSect="009C2D1A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388"/>
        <w:gridCol w:w="640"/>
      </w:tblGrid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Технические  средства обучения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Ноутбук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Проектор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Мультимедийная доска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Электронное пособие к учебнику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DVD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Наглядные пособия ( географические карты)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Африка 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Зарубежная Европа (экономика)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Агроклиматические ресурсы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Химическая промышленность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Тектоника и минеральные ресурсы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Юго-западная Азия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Южная Америка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Топливная промышленность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Зарубежная Европа (экономика)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Электроэнергетика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АПК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Ландшафтная карта Подмосковья (стоя)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Месторождения полезных ископаемых мира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Мира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и сопредельные государства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 Северной Америки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Арктика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Полушарий (свёрнута)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Природные зоны России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Австралия и Океания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Австралия и Океания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Климатическая карта мира </w:t>
            </w:r>
          </w:p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Агроклиматические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Субъекты РФ с картой часовых поясов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Почвы России </w:t>
            </w:r>
          </w:p>
          <w:p w:rsidR="00D0588E" w:rsidRDefault="00D058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D0588E" w:rsidRDefault="00D058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Политическая карта мира </w:t>
            </w:r>
          </w:p>
          <w:p w:rsidR="00D0588E" w:rsidRDefault="00D0588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Тектоника и минеральные ресурсы России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Название пособия (ПРИБОРЫ И КОЛЛЕКЦИИ)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Глобус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Коллекция горные породы и минералы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Теллурий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Компасы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Пластмасса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Методическая литература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программы. География. 5-9 классы. Предметная линия учебников «Полярная звезда». Николина В.В., Алексеев А.И., Липкина Е.К.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5-6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Поурочные разработки 7 класс. Николина В. В., Королева А.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Кучинова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 В. и др.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8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9 класс. Николина В. 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Поурочные разработки 10-11 класс.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Верещагина И.Н.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5-6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тренажёр. География.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 классы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8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9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Мой тренажёр. География. 10 классы. Николина В.В.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588E" w:rsidTr="00D0588E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8E" w:rsidRDefault="00D058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D0B8F" w:rsidRDefault="00FD0B8F" w:rsidP="00FD0B8F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D0B8F" w:rsidSect="00D0588E">
          <w:type w:val="continuous"/>
          <w:pgSz w:w="16839" w:h="11907" w:orient="landscape" w:code="9"/>
          <w:pgMar w:top="1134" w:right="1134" w:bottom="1134" w:left="1134" w:header="709" w:footer="709" w:gutter="0"/>
          <w:cols w:num="2" w:space="708"/>
          <w:docGrid w:linePitch="360"/>
        </w:sectPr>
      </w:pPr>
    </w:p>
    <w:p w:rsidR="00FD0B8F" w:rsidRPr="004B27B8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Список используемой литературы</w:t>
      </w:r>
    </w:p>
    <w:p w:rsidR="00FD0B8F" w:rsidRPr="004B27B8" w:rsidRDefault="00FD0B8F" w:rsidP="00FD0B8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География. Рабочие программы. Предметная линия учебников «Полярная звезда». 5-9 классы: пособие для учителей общеобразовательных учреждений/В.В. Николина, А.И. Алексеев, Е.К. 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Липкина. – М.: Просвещение, 2020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. – 144 с.</w:t>
      </w:r>
    </w:p>
    <w:p w:rsidR="00FD0B8F" w:rsidRPr="004B27B8" w:rsidRDefault="00FD0B8F" w:rsidP="00FD0B8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География. Рабочие программы. Предметная линия учебников «Сферы». 5-9 классы: пособие для учителей общеобразовательных учреждений/ В.П. Дронов, Л.Е. Са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вельева. – М.: Просвещение, 2020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. – 176 с.</w:t>
      </w:r>
    </w:p>
    <w:p w:rsidR="00FD0B8F" w:rsidRPr="004B27B8" w:rsidRDefault="00FD0B8F" w:rsidP="00FD0B8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«География». 5-9 классы/ авт.-сост. Е.М.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Домогацких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– М.: ОО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О «Русское слово – учебник» 2020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. – 88 с. – (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ФГОС.Инновационная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школа).</w:t>
      </w:r>
    </w:p>
    <w:p w:rsidR="00FD0B8F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B8F" w:rsidRPr="004B27B8" w:rsidRDefault="00FD0B8F" w:rsidP="00FD0B8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7B8">
        <w:rPr>
          <w:rFonts w:ascii="Times New Roman" w:hAnsi="Times New Roman" w:cs="Times New Roman"/>
          <w:b/>
          <w:sz w:val="24"/>
          <w:szCs w:val="24"/>
        </w:rPr>
        <w:t>Дополнительная программа</w:t>
      </w:r>
    </w:p>
    <w:p w:rsidR="00FD0B8F" w:rsidRPr="004B27B8" w:rsidRDefault="00FD0B8F" w:rsidP="00FD0B8F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Основная школа [сост. Е.С. Савин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ов]. – М.: Просвещение, 2020 – 8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00 с. (Стандарты второго поколения)</w:t>
      </w:r>
    </w:p>
    <w:p w:rsidR="00FD0B8F" w:rsidRPr="004B27B8" w:rsidRDefault="00FD0B8F" w:rsidP="00FD0B8F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Фундаментальное ядро содержания общего образования (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Рос.акад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. наук, Рос. акад. образования; под ред. В.В. Козлова, А.М.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Кондакова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– 4-е изд.,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дораб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. – М.: Просвещение, 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. – 79 с. (Стандарты второго поколения)</w:t>
      </w:r>
    </w:p>
    <w:p w:rsidR="00FD0B8F" w:rsidRPr="004B27B8" w:rsidRDefault="00FD0B8F" w:rsidP="00FD0B8F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>Концепция духовно-нравственного развития и воспитания личности гражданина России /А.Я. Данилюк, А.М. Кондаков, В.А.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 xml:space="preserve"> Тишков/. – М.: Просвещение, 201</w:t>
      </w:r>
      <w:r w:rsidRPr="004B27B8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D0B8F" w:rsidRPr="004B27B8" w:rsidRDefault="00FD0B8F" w:rsidP="00FD0B8F">
      <w:pPr>
        <w:numPr>
          <w:ilvl w:val="0"/>
          <w:numId w:val="28"/>
        </w:numPr>
        <w:shd w:val="clear" w:color="auto" w:fill="FFFFFF"/>
        <w:tabs>
          <w:tab w:val="clear" w:pos="720"/>
          <w:tab w:val="num" w:pos="-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школе: от действия к мысли. Система заданий: пособие для учителя/ под ред. А.Г. </w:t>
      </w:r>
      <w:proofErr w:type="spellStart"/>
      <w:r w:rsidRPr="004B27B8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4B27B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96314">
        <w:rPr>
          <w:rFonts w:ascii="Times New Roman" w:eastAsia="Times New Roman" w:hAnsi="Times New Roman" w:cs="Times New Roman"/>
          <w:sz w:val="24"/>
          <w:szCs w:val="24"/>
        </w:rPr>
        <w:t>2-е изд. – М.: Просвещение, 2018</w:t>
      </w:r>
    </w:p>
    <w:p w:rsidR="00FD0B8F" w:rsidRPr="004B27B8" w:rsidRDefault="00FD0B8F" w:rsidP="00FD0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B8F" w:rsidRPr="004B27B8" w:rsidRDefault="00FD0B8F" w:rsidP="00FD0B8F">
      <w:pPr>
        <w:pStyle w:val="c0"/>
        <w:shd w:val="clear" w:color="auto" w:fill="FFFFFF"/>
        <w:spacing w:before="0" w:beforeAutospacing="0" w:after="0" w:afterAutospacing="0"/>
        <w:ind w:firstLine="567"/>
        <w:jc w:val="center"/>
      </w:pPr>
      <w:r w:rsidRPr="004B27B8">
        <w:rPr>
          <w:rStyle w:val="c1"/>
          <w:b/>
          <w:bCs/>
        </w:rPr>
        <w:t>Интернет-ресурсы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- http://standart.edu.ru/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портал «Российское образование». - http://www.edu.ru/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Российский общеобразовательный портал. - http://www.school.edu.ru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Единое окно доступа к образовательным ресурсам. - http://window.edu.ru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ресурсов. - http://school-collection.edu.ru</w:t>
      </w:r>
    </w:p>
    <w:p w:rsidR="00FD0B8F" w:rsidRPr="004B27B8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центр информационно-образовательных ресурсов. -</w:t>
      </w:r>
      <w:r w:rsidRPr="004B27B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Pr="004B27B8">
          <w:rPr>
            <w:rStyle w:val="a3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Pr="004B27B8">
        <w:rPr>
          <w:rStyle w:val="c5"/>
          <w:rFonts w:ascii="Times New Roman" w:hAnsi="Times New Roman" w:cs="Times New Roman"/>
          <w:sz w:val="24"/>
          <w:szCs w:val="24"/>
        </w:rPr>
        <w:t> </w:t>
      </w:r>
    </w:p>
    <w:p w:rsidR="00FD0B8F" w:rsidRDefault="00FD0B8F" w:rsidP="00FD0B8F">
      <w:pPr>
        <w:pStyle w:val="a4"/>
        <w:numPr>
          <w:ilvl w:val="0"/>
          <w:numId w:val="29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contextualSpacing w:val="0"/>
        <w:jc w:val="both"/>
        <w:rPr>
          <w:rStyle w:val="c5"/>
          <w:rFonts w:ascii="Times New Roman" w:hAnsi="Times New Roman" w:cs="Times New Roman"/>
          <w:sz w:val="24"/>
          <w:szCs w:val="24"/>
        </w:rPr>
      </w:pPr>
      <w:r w:rsidRPr="004B27B8">
        <w:rPr>
          <w:rStyle w:val="c5"/>
          <w:rFonts w:ascii="Times New Roman" w:hAnsi="Times New Roman" w:cs="Times New Roman"/>
          <w:sz w:val="24"/>
          <w:szCs w:val="24"/>
        </w:rPr>
        <w:t>Федеральный институт педагогических измерений. - http://www.fipi.ru/</w:t>
      </w:r>
    </w:p>
    <w:p w:rsidR="00FD0B8F" w:rsidRPr="00AB3522" w:rsidRDefault="00FD0B8F" w:rsidP="00FD0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0B8F" w:rsidRDefault="00FD0B8F" w:rsidP="00FD0B8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FD0B8F" w:rsidSect="009C2D1A">
          <w:pgSz w:w="16839" w:h="11907" w:orient="landscape" w:code="9"/>
          <w:pgMar w:top="1134" w:right="1134" w:bottom="1134" w:left="1134" w:header="0" w:footer="6" w:gutter="0"/>
          <w:cols w:space="708"/>
          <w:noEndnote/>
          <w:docGrid w:linePitch="360"/>
        </w:sectPr>
      </w:pPr>
      <w:bookmarkStart w:id="15" w:name="id.4f59b9fa76e4"/>
      <w:bookmarkStart w:id="16" w:name="id.14df3039cd60"/>
      <w:bookmarkStart w:id="17" w:name="id.cbd62e963953"/>
      <w:bookmarkEnd w:id="15"/>
      <w:bookmarkEnd w:id="16"/>
      <w:bookmarkEnd w:id="17"/>
    </w:p>
    <w:p w:rsidR="00723179" w:rsidRDefault="00723179" w:rsidP="001168D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580">
        <w:rPr>
          <w:rFonts w:ascii="Times New Roman" w:hAnsi="Times New Roman" w:cs="Times New Roman"/>
          <w:b/>
          <w:sz w:val="24"/>
          <w:szCs w:val="24"/>
        </w:rPr>
        <w:lastRenderedPageBreak/>
        <w:t>Кале</w:t>
      </w:r>
      <w:r w:rsidR="001168DA">
        <w:rPr>
          <w:rFonts w:ascii="Times New Roman" w:hAnsi="Times New Roman" w:cs="Times New Roman"/>
          <w:b/>
          <w:sz w:val="24"/>
          <w:szCs w:val="24"/>
        </w:rPr>
        <w:t>ндарно-тематическое планирование</w:t>
      </w:r>
    </w:p>
    <w:p w:rsidR="00723179" w:rsidRDefault="00723179" w:rsidP="007231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687"/>
        <w:gridCol w:w="2456"/>
        <w:gridCol w:w="818"/>
        <w:gridCol w:w="815"/>
        <w:gridCol w:w="821"/>
        <w:gridCol w:w="1772"/>
        <w:gridCol w:w="2452"/>
        <w:gridCol w:w="2043"/>
        <w:gridCol w:w="1691"/>
        <w:gridCol w:w="836"/>
      </w:tblGrid>
      <w:tr w:rsidR="00347A32" w:rsidRPr="0092078E" w:rsidTr="00347A32">
        <w:trPr>
          <w:trHeight w:val="470"/>
        </w:trPr>
        <w:tc>
          <w:tcPr>
            <w:tcW w:w="216" w:type="pct"/>
            <w:vMerge w:val="restart"/>
          </w:tcPr>
          <w:p w:rsidR="00347A32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A32" w:rsidRPr="00FE75A6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228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раздела, № урока</w:t>
            </w:r>
          </w:p>
        </w:tc>
        <w:tc>
          <w:tcPr>
            <w:tcW w:w="816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72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544" w:type="pct"/>
            <w:gridSpan w:val="2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89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урока. Вид контроля. ЕГЭ, ИТК</w:t>
            </w:r>
          </w:p>
        </w:tc>
        <w:tc>
          <w:tcPr>
            <w:tcW w:w="815" w:type="pct"/>
            <w:vMerge w:val="restart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Характеристика деятельности уч-ся. Вид учебной деятельности</w:t>
            </w:r>
          </w:p>
        </w:tc>
        <w:tc>
          <w:tcPr>
            <w:tcW w:w="679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562" w:type="pct"/>
            <w:vMerge w:val="restart"/>
          </w:tcPr>
          <w:p w:rsidR="00347A32" w:rsidRPr="00347A32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7A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Актуальная тематика для региона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Интеграция.</w:t>
            </w:r>
          </w:p>
        </w:tc>
        <w:tc>
          <w:tcPr>
            <w:tcW w:w="278" w:type="pct"/>
            <w:vMerge w:val="restart"/>
            <w:vAlign w:val="center"/>
          </w:tcPr>
          <w:p w:rsidR="00347A32" w:rsidRPr="0092078E" w:rsidRDefault="00347A32" w:rsidP="009C2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47A32" w:rsidRPr="0092078E" w:rsidTr="00347A32">
        <w:tc>
          <w:tcPr>
            <w:tcW w:w="216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8" w:type="pct"/>
            <w:vMerge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6" w:type="pct"/>
            <w:vMerge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" w:type="pct"/>
            <w:vMerge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589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b/>
                <w:sz w:val="20"/>
                <w:szCs w:val="20"/>
              </w:rPr>
              <w:t>Регионы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К.р.1</w:t>
            </w: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FF2918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47A32" w:rsidRPr="00FF2918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задачи изучения географии в 9 классе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Подходы к районированию 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 А</w:t>
            </w:r>
            <w:proofErr w:type="gramEnd"/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основные осо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бенности ГП России, особенности ЭГП РФ, следствия ЭГП и значи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тельных размеров тер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ритории, субъекты РФ, их различия. Уметь: показывать на карте</w:t>
            </w:r>
          </w:p>
          <w:p w:rsidR="00347A32" w:rsidRPr="00EA1EA6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816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Районирование и административно-территориальное деление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Урок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Часть 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расположение регионов на карте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Крупные регионы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совершенствования знаний,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Великие равнины России - Восточно-Европейская и Западно-Сибирская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читать тектоническую, геологическую кар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ты, </w:t>
            </w:r>
            <w:proofErr w:type="spellStart"/>
            <w:proofErr w:type="gram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геохроно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-логическую</w:t>
            </w:r>
            <w:proofErr w:type="gram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таблицу, выявлять взаимозависимость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тектониче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структур и форм рельефа, полезных иско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паемых на основе сопоставления карт; показывать на карте основные форм рельефа, выявлять осо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бенности рельефа страны, наносить их на контурную карту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Горный каркас России – Урал и горы Южной Сибири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§5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 xml:space="preserve">Мерзлотная Россия – </w:t>
            </w:r>
            <w:proofErr w:type="spellStart"/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Восточно</w:t>
            </w:r>
            <w:proofErr w:type="spellEnd"/>
            <w:r w:rsidRPr="0092078E">
              <w:rPr>
                <w:rFonts w:ascii="Times New Roman" w:hAnsi="Times New Roman" w:cs="Times New Roman"/>
                <w:sz w:val="20"/>
                <w:szCs w:val="20"/>
              </w:rPr>
              <w:t xml:space="preserve"> и Северо-Восточная Сибирь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§6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Экзотика России - Северный Кавказ и Дальний Восток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§7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816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природных регионов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C261BD" w:rsidRDefault="00347A32" w:rsidP="00347A32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практикумы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расположение регионов на карте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 в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УМ и работа с ним освоение общих способов </w:t>
            </w:r>
            <w:r w:rsidRPr="00920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Уметь: читать экологическую,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геологическую 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ту, составлять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таблицу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экологических ситуаций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, выявля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взаимозависимость техногенного воздействия и природы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§8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Экологическая безопасность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§9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Россия. Регионы хозяйственной деятельности.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AD7962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47A32" w:rsidRPr="00AD796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практикумы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 xml:space="preserve">§10 </w:t>
            </w:r>
            <w:proofErr w:type="spellStart"/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  <w:proofErr w:type="spellEnd"/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. к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контр.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Контрольная работа на тему регионы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FF2918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A1EA6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контрольные учета и оценки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b/>
                <w:sz w:val="20"/>
                <w:szCs w:val="20"/>
              </w:rPr>
              <w:t>Европейская Россия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b/>
                <w:sz w:val="20"/>
                <w:szCs w:val="20"/>
              </w:rPr>
              <w:t>Центральная Россия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Кон.р.1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Центральной Росси. Особенности географического положения.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основные гео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графические понятия и термины, особенности основных отраслей хо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выделять, опи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сывать и объяснять существенные признаки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географических объектов и явлений; находить в разных ис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точниках и анализиро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вать адаптации человека к условиям окружающей среды, ее влия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 на формирование культуры народов.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Информатика. 9 класс. </w:t>
            </w:r>
            <w:r w:rsidRPr="00347A32">
              <w:rPr>
                <w:rFonts w:ascii="Times New Roman" w:hAnsi="Times New Roman" w:cs="Times New Roman"/>
                <w:sz w:val="20"/>
                <w:szCs w:val="20"/>
              </w:rPr>
              <w:t>Проектирование однотабличной базы данных. Форматы полей.</w:t>
            </w: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§11</w:t>
            </w:r>
          </w:p>
          <w:p w:rsidR="00347A32" w:rsidRPr="008063B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Освоение территории и степени заселения. Специфика населения Центральной России.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§12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816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Центральный район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Знать: основные гео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графические понятия и термины, особенности основных отраслей хо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зяйства, природно-хозяйственных зон и районов Российской Фе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дерации.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показывать на карте границы районов их состав и ресурсы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§13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Волго-Вятский район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§14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Центрально - Черноземный район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§15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и Подмосковье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84522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практикумы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географическое положение региона. Уметь показывать на карте основные объекты.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§17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Москва – столица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13C3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C1721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Информатика. 9 класс. </w:t>
            </w:r>
            <w:r w:rsidRPr="00C1721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простых запросов к готовой базе данных</w:t>
            </w: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§18</w:t>
            </w:r>
          </w:p>
          <w:p w:rsidR="00347A32" w:rsidRPr="008063B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нтрольная работа на тему Центральная Россия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A1EA6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контрольные учета и оценки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Северо-Запад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Северо-Запада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§19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Природа района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EA1EA6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§20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Северо-Запад: хозяйство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84522E">
              <w:rPr>
                <w:rFonts w:ascii="Times New Roman" w:eastAsia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изации Северо-Западного региона.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§21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Санкт-Петербург – вторая столица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№1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сравнение географического положения двух столиц: Москвы и Санкт-Петербурга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практикумы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называть функции и историческое наследие Санкт-Петербурга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§22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населения. Древние города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Уроки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практикумы </w:t>
            </w: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1168DA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географического положения Калининградской области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AD796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7962">
              <w:rPr>
                <w:rFonts w:ascii="Times New Roman" w:hAnsi="Times New Roman" w:cs="Times New Roman"/>
                <w:sz w:val="20"/>
                <w:szCs w:val="20"/>
              </w:rPr>
              <w:t>§23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Европейский Север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Кон.р.1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2.3.1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положение. Состав и соседи района Европейский Север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§24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2.3.2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Европейский север: освоение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ерритории. Население. Крупные города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Знать этапы заселения района, его демографическую ситуацию. Уметь показывать по карте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народы основные этнические группы района 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§25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2.3.3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Европейский Север: хозяйство и проблемы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Север-Европейского региона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§26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2.3.4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на тему Европейский Север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§27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Северный Кавказ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2.4.1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Северного Кавказа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696314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площадь региона. Характеристику хозяйства. 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§28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2.4.2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Кавказ: освоение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ерритории. Этническая и религиозная пестрота населения.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заселения района, его демографическую ситуацию. Уметь показывать по карте народы основные этнические группы района</w:t>
            </w:r>
          </w:p>
        </w:tc>
        <w:tc>
          <w:tcPr>
            <w:tcW w:w="562" w:type="pct"/>
          </w:tcPr>
          <w:p w:rsidR="00C1721E" w:rsidRPr="00C1721E" w:rsidRDefault="00C1721E" w:rsidP="00C1721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Информатика. 9 класс. </w:t>
            </w:r>
            <w:r w:rsidRPr="00C1721E">
              <w:rPr>
                <w:rFonts w:ascii="Times New Roman" w:hAnsi="Times New Roman" w:cs="Times New Roman"/>
                <w:b/>
                <w:sz w:val="20"/>
                <w:szCs w:val="20"/>
              </w:rPr>
              <w:t>«Алгоритм расчета по демографическим формулам»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§29</w:t>
            </w:r>
          </w:p>
          <w:p w:rsidR="00347A32" w:rsidRPr="0092078E" w:rsidRDefault="00347A32" w:rsidP="00C1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2.4.3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Северный Кавказ: хозяйство и проблемы</w:t>
            </w: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Северного Кавказа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§30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2.4.4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и перспективы развития Северного Кавказа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§31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Поволжье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Кон.р.1</w:t>
            </w: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2.5.1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положение. Состав и соседи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Поволжья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§32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2.5.2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Население. Этническое разнообразие и взаимодействие народов Поволжья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заселения района, его демографическую ситуацию. Уметь показывать по карте народы основные этнические группы 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§33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2.5.3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Поволжье: хозяйство и проблемы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66C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Северного Кавказа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§34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2.5.4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№2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Определение главных районов размещения отраслей трудоемкого и металлоёмкого машиностроения по карта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§35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2.5.5</w:t>
            </w:r>
          </w:p>
        </w:tc>
        <w:tc>
          <w:tcPr>
            <w:tcW w:w="816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нтрольная работа на тему Европейский Юг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A1EA6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контрольные учета и оценки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факторы специализации регионов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Урал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2.6.1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Урала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§36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2.6.2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Этапы развития хозяйства Урала. Специализация района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Урала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§37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2.6.3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Урал: население и города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заселения района, его демографическую ситуацию. Уметь показывать по карте народы основные этнические группы района, крупнейшие города 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§38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2.6.5</w:t>
            </w:r>
          </w:p>
        </w:tc>
        <w:tc>
          <w:tcPr>
            <w:tcW w:w="816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 3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Оценить экологическую ситуацию в разных частях Урала и определить пути решения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Pr="00840E85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оценку экологической ситуации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Азиатская Россия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Сибирь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Географическое положение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Сибири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84522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Сибирь: освоение территории и население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 w:rsidR="00E13C3A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заселения района, его демографическую ситуацию. Уметь показывать по карте народы основные этнические группы района, крупнейшие города 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§41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Сибирь: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хозяйство, отрасли специализации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347A32" w:rsidRPr="00751F21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Сибири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§42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Западная Сибирь. Практическая работа №4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Составление характеристики нефтяного бассейна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E13C3A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§43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816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№5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Изучение и оценка природных  условий Западно-Сибирского района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 оценку природным условиям реги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562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Восточная Сибирь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Оценка основных природных условий.</w:t>
            </w: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 и площадь региона. Характеристику хозяйства. Уметь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показывать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§44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816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Хозяйство Восточной Сибири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0F7BDD">
              <w:rPr>
                <w:rFonts w:ascii="Times New Roman" w:eastAsia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816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Практическая работа №6</w:t>
            </w: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Составления характеристики Норильского промышленного узла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E13C3A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840E85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составлять характеристику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Дальний Восток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Уникальность географического положения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Дальнего Востока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состав и площадь региона. Характеристику хозяйства. </w:t>
            </w:r>
            <w:proofErr w:type="spellStart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Уметьпоказывать</w:t>
            </w:r>
            <w:proofErr w:type="spellEnd"/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субъекты РФ, входящие в регион, на карте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§46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природы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Запоминание, понимание УМ и работа с ним освоение общих способов </w:t>
            </w:r>
            <w:r w:rsidRPr="009207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Знать этапы заселения района, его демографическую ситуацию. Уметь 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показывать по карте народы основные этнические группы района, крупнейшие города 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§47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Дальний Восток: освоение территории и </w:t>
            </w: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население 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§48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Дальний Восток: хозяйство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 специализации Дальнего Востока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§49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3.2.5</w:t>
            </w:r>
          </w:p>
        </w:tc>
        <w:tc>
          <w:tcPr>
            <w:tcW w:w="816" w:type="pct"/>
            <w:vAlign w:val="center"/>
          </w:tcPr>
          <w:p w:rsidR="00347A32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Проблемы и перспективы развития Дальнего Востока</w:t>
            </w:r>
          </w:p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подготавливать устный доклад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§50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3.2.6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Азиатская Россия.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EA1EA6">
              <w:rPr>
                <w:rFonts w:ascii="Times New Roman" w:hAnsi="Times New Roman" w:cs="Times New Roman"/>
                <w:bCs/>
                <w:sz w:val="20"/>
                <w:szCs w:val="20"/>
              </w:rPr>
              <w:t>Уроки контрольные учета и оценки знаний, умений и навыков</w:t>
            </w: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 в мире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631D84" w:rsidRDefault="00347A32" w:rsidP="00347A32">
            <w:pPr>
              <w:spacing w:before="75" w:after="15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Соседи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Сфера влияния России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Уметь: 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§52</w:t>
            </w:r>
          </w:p>
        </w:tc>
      </w:tr>
      <w:tr w:rsidR="00347A32" w:rsidRPr="0092078E" w:rsidTr="00347A32">
        <w:trPr>
          <w:trHeight w:val="1346"/>
        </w:trPr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228" w:type="pct"/>
            <w:vAlign w:val="center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pct"/>
            <w:vAlign w:val="center"/>
          </w:tcPr>
          <w:p w:rsidR="00347A32" w:rsidRPr="00010D57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 Тюменской области</w:t>
            </w: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 w:val="restar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особенность географического положения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Default="00347A32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Уметь </w:t>
            </w:r>
            <w:proofErr w:type="gramStart"/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 географическое</w:t>
            </w:r>
            <w:proofErr w:type="gramEnd"/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47A32" w:rsidRPr="0092078E" w:rsidRDefault="00347A32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особенность административного устройства Тюменской области</w:t>
            </w:r>
          </w:p>
        </w:tc>
        <w:tc>
          <w:tcPr>
            <w:tcW w:w="562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8" w:type="pct"/>
            <w:vAlign w:val="center"/>
          </w:tcPr>
          <w:p w:rsidR="00347A32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47A32" w:rsidRPr="00010D57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Особенности географического положения Тюменской области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0F7BDD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изучения и первичного закрепления новых знаний/ урок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беседа</w:t>
            </w:r>
          </w:p>
          <w:p w:rsidR="00347A32" w:rsidRPr="0092078E" w:rsidRDefault="00347A32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76E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С</w:t>
            </w:r>
          </w:p>
        </w:tc>
        <w:tc>
          <w:tcPr>
            <w:tcW w:w="815" w:type="pct"/>
          </w:tcPr>
          <w:p w:rsidR="00347A32" w:rsidRPr="0092078E" w:rsidRDefault="00347A32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347A32" w:rsidRPr="0092078E" w:rsidRDefault="00347A32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C1721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Информатика.9 класс. </w:t>
            </w:r>
            <w:r w:rsidRPr="00C1721E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Информационные процессы в обществе. Информационные ресурсы общества, образовательные информационные ресурсы</w:t>
            </w:r>
          </w:p>
        </w:tc>
        <w:tc>
          <w:tcPr>
            <w:tcW w:w="278" w:type="pct"/>
          </w:tcPr>
          <w:p w:rsidR="00347A3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особенности ГП</w:t>
            </w:r>
          </w:p>
          <w:p w:rsidR="00347A32" w:rsidRPr="008063B2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21E" w:rsidRPr="0092078E" w:rsidTr="00347A32">
        <w:tc>
          <w:tcPr>
            <w:tcW w:w="216" w:type="pct"/>
          </w:tcPr>
          <w:p w:rsidR="00C1721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21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1721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8" w:type="pct"/>
            <w:vAlign w:val="center"/>
          </w:tcPr>
          <w:p w:rsidR="00C1721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C1721E" w:rsidRPr="00010D57" w:rsidRDefault="00C1721E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№7Определение по картам географического положения Тюменской области</w:t>
            </w:r>
          </w:p>
        </w:tc>
        <w:tc>
          <w:tcPr>
            <w:tcW w:w="272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C1721E" w:rsidRPr="00840E85" w:rsidRDefault="00A163E1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C1721E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1721E" w:rsidRPr="00840E85" w:rsidRDefault="00C1721E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Уроки практикумы совершенствования знаний, умений и навыков</w:t>
            </w:r>
          </w:p>
        </w:tc>
        <w:tc>
          <w:tcPr>
            <w:tcW w:w="815" w:type="pct"/>
          </w:tcPr>
          <w:p w:rsidR="00C1721E" w:rsidRPr="00840E85" w:rsidRDefault="00C1721E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  <w:vMerge/>
          </w:tcPr>
          <w:p w:rsidR="00C1721E" w:rsidRPr="00840E85" w:rsidRDefault="00C1721E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  <w:vMerge w:val="restart"/>
          </w:tcPr>
          <w:p w:rsidR="00C1721E" w:rsidRPr="00C1721E" w:rsidRDefault="00C1721E" w:rsidP="00C1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1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Западно-Сибирский</w:t>
            </w:r>
            <w:proofErr w:type="gramEnd"/>
            <w:r w:rsidRPr="00C1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технополис</w:t>
            </w:r>
            <w:proofErr w:type="spellEnd"/>
            <w:r w:rsidRPr="00C17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1721E" w:rsidRPr="00C1721E" w:rsidRDefault="00C1721E" w:rsidP="00C172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721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показывать на карте.</w:t>
            </w:r>
          </w:p>
        </w:tc>
      </w:tr>
      <w:tr w:rsidR="00C1721E" w:rsidRPr="0092078E" w:rsidTr="00347A32">
        <w:tc>
          <w:tcPr>
            <w:tcW w:w="216" w:type="pct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8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C1721E" w:rsidRPr="00010D57" w:rsidRDefault="00C1721E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Население и хозяйственное освоение Тюменской области. Города.</w:t>
            </w:r>
          </w:p>
        </w:tc>
        <w:tc>
          <w:tcPr>
            <w:tcW w:w="272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C1721E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C1721E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C1721E" w:rsidRPr="0092078E" w:rsidRDefault="00C1721E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25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этапы заселения района, его демографическую ситуацию. Уметь показывать по карте народы основные этнические группы района, крупнейшие города .</w:t>
            </w:r>
          </w:p>
        </w:tc>
        <w:tc>
          <w:tcPr>
            <w:tcW w:w="562" w:type="pct"/>
            <w:vMerge/>
          </w:tcPr>
          <w:p w:rsidR="00C1721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историю заселения и характеристику населения Тюменской области</w:t>
            </w: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72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347A32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347A32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347A32" w:rsidRPr="00840E85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347A32" w:rsidRPr="00840E85" w:rsidRDefault="00347A32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347A32" w:rsidRPr="00840E85" w:rsidRDefault="00347A32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E85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основные природные ресурсы и их размещение.</w:t>
            </w: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21E" w:rsidRPr="0092078E" w:rsidTr="00347A32">
        <w:tc>
          <w:tcPr>
            <w:tcW w:w="216" w:type="pct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8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C1721E" w:rsidRPr="00010D57" w:rsidRDefault="00C1721E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Особенности хозяйства Тюменской области.</w:t>
            </w:r>
          </w:p>
        </w:tc>
        <w:tc>
          <w:tcPr>
            <w:tcW w:w="272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C1721E" w:rsidRPr="00840E85" w:rsidRDefault="00A163E1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C1721E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C1721E" w:rsidRPr="0092078E" w:rsidRDefault="00C1721E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C1721E" w:rsidRPr="00840E85" w:rsidRDefault="00C1721E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C25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давать характеристику отраслей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специализации региона</w:t>
            </w:r>
          </w:p>
        </w:tc>
        <w:tc>
          <w:tcPr>
            <w:tcW w:w="562" w:type="pct"/>
          </w:tcPr>
          <w:p w:rsidR="00C1721E" w:rsidRPr="00E36C2E" w:rsidRDefault="00C1721E" w:rsidP="00E36C2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Тюменский моторный завод (ТМЗ) — газотурбинные двигатели; Завод сварочных электродов СИБЭС (СИБЭС) «Электро-сталь Тюмени»; Закрытое акционерное общество «Обувное производственное объединение «Восход»»; ООО «Сибирская ковровая фабрика».</w:t>
            </w:r>
          </w:p>
        </w:tc>
        <w:tc>
          <w:tcPr>
            <w:tcW w:w="278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Выучить характеристику хозяйства</w:t>
            </w:r>
          </w:p>
        </w:tc>
      </w:tr>
      <w:tr w:rsidR="00C1721E" w:rsidRPr="0092078E" w:rsidTr="00347A32">
        <w:tc>
          <w:tcPr>
            <w:tcW w:w="216" w:type="pct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8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C1721E" w:rsidRPr="00010D57" w:rsidRDefault="00C1721E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Социально-экономические проблемы Тюменской области.</w:t>
            </w:r>
          </w:p>
        </w:tc>
        <w:tc>
          <w:tcPr>
            <w:tcW w:w="272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C1721E" w:rsidRPr="00840E85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C1721E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C1721E" w:rsidRPr="00840E85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изучения и первичного закрепления новых знаний/ урок - беседа</w:t>
            </w:r>
          </w:p>
        </w:tc>
        <w:tc>
          <w:tcPr>
            <w:tcW w:w="815" w:type="pct"/>
          </w:tcPr>
          <w:p w:rsidR="00C1721E" w:rsidRPr="0092078E" w:rsidRDefault="00C1721E" w:rsidP="00347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8E">
              <w:rPr>
                <w:rFonts w:ascii="Times New Roman" w:hAnsi="Times New Roman" w:cs="Times New Roman"/>
                <w:sz w:val="20"/>
                <w:szCs w:val="20"/>
              </w:rPr>
              <w:t>Запоминание, понимание УМ и работа с ним освоение общих способов действий и научных понятий, восприятие.</w:t>
            </w:r>
          </w:p>
        </w:tc>
        <w:tc>
          <w:tcPr>
            <w:tcW w:w="679" w:type="pct"/>
          </w:tcPr>
          <w:p w:rsidR="00C1721E" w:rsidRPr="00840E85" w:rsidRDefault="00C1721E" w:rsidP="00347A32">
            <w:pPr>
              <w:tabs>
                <w:tab w:val="left" w:pos="12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устанавливать причинно-следственные связи между отраслями промышленности размещением населения.</w:t>
            </w:r>
          </w:p>
        </w:tc>
        <w:tc>
          <w:tcPr>
            <w:tcW w:w="562" w:type="pct"/>
          </w:tcPr>
          <w:p w:rsidR="00C1721E" w:rsidRDefault="00E36C2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отдыха «В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ерхний бор» </w:t>
            </w:r>
          </w:p>
          <w:p w:rsidR="00E36C2E" w:rsidRPr="00C1721E" w:rsidRDefault="00E36C2E" w:rsidP="00E36C2E">
            <w:pPr>
              <w:tabs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Сельское хозяйство Тюменской области: Тюменский район – ООО «ТК Тюмень Агро» (тепличный комбинат по производству плодоовощной продукции в закрытом грунте); </w:t>
            </w:r>
          </w:p>
          <w:p w:rsidR="00E36C2E" w:rsidRDefault="00E36C2E" w:rsidP="00E36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Русская служба логистики,</w:t>
            </w:r>
          </w:p>
        </w:tc>
        <w:tc>
          <w:tcPr>
            <w:tcW w:w="278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</w:t>
            </w:r>
          </w:p>
        </w:tc>
      </w:tr>
      <w:tr w:rsidR="00C1721E" w:rsidRPr="0092078E" w:rsidTr="00347A32">
        <w:tc>
          <w:tcPr>
            <w:tcW w:w="216" w:type="pct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228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C1721E" w:rsidRPr="00010D57" w:rsidRDefault="00C1721E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0D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Практическая работа №8 Хозяйственная оценка природных условий и ресурсов своего региона</w:t>
            </w:r>
          </w:p>
        </w:tc>
        <w:tc>
          <w:tcPr>
            <w:tcW w:w="272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1" w:type="pct"/>
            <w:vAlign w:val="center"/>
          </w:tcPr>
          <w:p w:rsidR="00C1721E" w:rsidRPr="0092078E" w:rsidRDefault="00010D57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C1721E">
              <w:rPr>
                <w:rFonts w:ascii="Times New Roman" w:eastAsia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273" w:type="pct"/>
            <w:vAlign w:val="center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C1721E" w:rsidRPr="00631D84" w:rsidRDefault="00C1721E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Уроки совершенствования знаний, умений и навыков</w:t>
            </w:r>
          </w:p>
        </w:tc>
        <w:tc>
          <w:tcPr>
            <w:tcW w:w="815" w:type="pct"/>
          </w:tcPr>
          <w:p w:rsidR="00C1721E" w:rsidRPr="00631D84" w:rsidRDefault="00C1721E" w:rsidP="00347A32">
            <w:pPr>
              <w:spacing w:before="75" w:after="150"/>
              <w:rPr>
                <w:rFonts w:ascii="Times New Roman" w:hAnsi="Times New Roman" w:cs="Times New Roman"/>
                <w:sz w:val="20"/>
                <w:szCs w:val="20"/>
              </w:rPr>
            </w:pPr>
            <w:r w:rsidRPr="00631D84">
              <w:rPr>
                <w:rFonts w:ascii="Times New Roman" w:hAnsi="Times New Roman" w:cs="Times New Roman"/>
                <w:bCs/>
                <w:sz w:val="20"/>
                <w:szCs w:val="20"/>
              </w:rPr>
              <w:t>урок самостоятельной работы</w:t>
            </w:r>
          </w:p>
        </w:tc>
        <w:tc>
          <w:tcPr>
            <w:tcW w:w="679" w:type="pct"/>
          </w:tcPr>
          <w:p w:rsidR="00C1721E" w:rsidRPr="0092078E" w:rsidRDefault="00C1721E" w:rsidP="00347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E36C2E" w:rsidRDefault="00E36C2E" w:rsidP="00E36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Продукция г. Тюмень – ООО «Трубный завод «СИБГАЗАПП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C1721E" w:rsidRPr="0092078E" w:rsidRDefault="00E36C2E" w:rsidP="00E36C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72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РАТ» группа ПОЛИПЛАСТИК; Тюменский аккумуляторный завод (ТАЗ);</w:t>
            </w:r>
          </w:p>
        </w:tc>
        <w:tc>
          <w:tcPr>
            <w:tcW w:w="278" w:type="pct"/>
          </w:tcPr>
          <w:p w:rsidR="00C1721E" w:rsidRPr="0092078E" w:rsidRDefault="00C1721E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A32" w:rsidRPr="0092078E" w:rsidTr="00347A32">
        <w:tc>
          <w:tcPr>
            <w:tcW w:w="216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347A32" w:rsidRPr="0092078E" w:rsidRDefault="00347A32" w:rsidP="0034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D1A" w:rsidRPr="00A343AB" w:rsidRDefault="009C2D1A" w:rsidP="00723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C2D1A" w:rsidRPr="00A343AB" w:rsidSect="00A343AB">
      <w:pgSz w:w="16839" w:h="11907" w:orient="landscape" w:code="9"/>
      <w:pgMar w:top="1134" w:right="1134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14" w:rsidRDefault="00696314" w:rsidP="007A2B19">
      <w:pPr>
        <w:spacing w:after="0" w:line="240" w:lineRule="auto"/>
      </w:pPr>
      <w:r>
        <w:separator/>
      </w:r>
    </w:p>
  </w:endnote>
  <w:endnote w:type="continuationSeparator" w:id="0">
    <w:p w:rsidR="00696314" w:rsidRDefault="00696314" w:rsidP="007A2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0683700"/>
      <w:docPartObj>
        <w:docPartGallery w:val="Page Numbers (Bottom of Page)"/>
        <w:docPartUnique/>
      </w:docPartObj>
    </w:sdtPr>
    <w:sdtEndPr/>
    <w:sdtContent>
      <w:p w:rsidR="00696314" w:rsidRDefault="0069631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96314" w:rsidRDefault="006963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314" w:rsidRDefault="00696314">
    <w:pPr>
      <w:pStyle w:val="a9"/>
    </w:pPr>
  </w:p>
  <w:p w:rsidR="00696314" w:rsidRDefault="006963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7110105"/>
      <w:docPartObj>
        <w:docPartGallery w:val="Page Numbers (Bottom of Page)"/>
        <w:docPartUnique/>
      </w:docPartObj>
    </w:sdtPr>
    <w:sdtEndPr/>
    <w:sdtContent>
      <w:p w:rsidR="00696314" w:rsidRDefault="00696314" w:rsidP="007A2B19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6314" w:rsidRDefault="006963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14" w:rsidRDefault="00696314" w:rsidP="007A2B19">
      <w:pPr>
        <w:spacing w:after="0" w:line="240" w:lineRule="auto"/>
      </w:pPr>
      <w:r>
        <w:separator/>
      </w:r>
    </w:p>
  </w:footnote>
  <w:footnote w:type="continuationSeparator" w:id="0">
    <w:p w:rsidR="00696314" w:rsidRDefault="00696314" w:rsidP="007A2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A3E"/>
    <w:multiLevelType w:val="hybridMultilevel"/>
    <w:tmpl w:val="61DCA176"/>
    <w:lvl w:ilvl="0" w:tplc="9DA671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0A5C8E"/>
    <w:multiLevelType w:val="multilevel"/>
    <w:tmpl w:val="D8DC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A361A"/>
    <w:multiLevelType w:val="multilevel"/>
    <w:tmpl w:val="6FDA8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01568F"/>
    <w:multiLevelType w:val="multilevel"/>
    <w:tmpl w:val="F2C2B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42323"/>
    <w:multiLevelType w:val="hybridMultilevel"/>
    <w:tmpl w:val="1722DD6A"/>
    <w:lvl w:ilvl="0" w:tplc="C604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3A51C2"/>
    <w:multiLevelType w:val="multilevel"/>
    <w:tmpl w:val="A9104F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E1C60"/>
    <w:multiLevelType w:val="multilevel"/>
    <w:tmpl w:val="26F02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756595"/>
    <w:multiLevelType w:val="multilevel"/>
    <w:tmpl w:val="8ED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BD47F6"/>
    <w:multiLevelType w:val="multilevel"/>
    <w:tmpl w:val="DC26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4128F4"/>
    <w:multiLevelType w:val="multilevel"/>
    <w:tmpl w:val="B5644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9695C"/>
    <w:multiLevelType w:val="multilevel"/>
    <w:tmpl w:val="6BC2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33F32"/>
    <w:multiLevelType w:val="multilevel"/>
    <w:tmpl w:val="5A26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933086"/>
    <w:multiLevelType w:val="multilevel"/>
    <w:tmpl w:val="9498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E4709F0"/>
    <w:multiLevelType w:val="hybridMultilevel"/>
    <w:tmpl w:val="5950ED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E1400"/>
    <w:multiLevelType w:val="multilevel"/>
    <w:tmpl w:val="FB82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01F36"/>
    <w:multiLevelType w:val="hybridMultilevel"/>
    <w:tmpl w:val="9154A7F0"/>
    <w:lvl w:ilvl="0" w:tplc="67C804C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424447"/>
    <w:multiLevelType w:val="multilevel"/>
    <w:tmpl w:val="CE2C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157C76"/>
    <w:multiLevelType w:val="hybridMultilevel"/>
    <w:tmpl w:val="B2EA2AA6"/>
    <w:lvl w:ilvl="0" w:tplc="56243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7E3469"/>
    <w:multiLevelType w:val="multilevel"/>
    <w:tmpl w:val="B636D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FB070C"/>
    <w:multiLevelType w:val="multilevel"/>
    <w:tmpl w:val="0164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517540D"/>
    <w:multiLevelType w:val="hybridMultilevel"/>
    <w:tmpl w:val="71843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CC7453A"/>
    <w:multiLevelType w:val="multilevel"/>
    <w:tmpl w:val="2346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147531"/>
    <w:multiLevelType w:val="hybridMultilevel"/>
    <w:tmpl w:val="22E8A176"/>
    <w:lvl w:ilvl="0" w:tplc="FA3A3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5839DA"/>
    <w:multiLevelType w:val="hybridMultilevel"/>
    <w:tmpl w:val="5090FA02"/>
    <w:lvl w:ilvl="0" w:tplc="C7CC5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069A9"/>
    <w:multiLevelType w:val="multilevel"/>
    <w:tmpl w:val="8082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8C71C18"/>
    <w:multiLevelType w:val="multilevel"/>
    <w:tmpl w:val="E4B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9FB4C7E"/>
    <w:multiLevelType w:val="multilevel"/>
    <w:tmpl w:val="0C22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B644E25"/>
    <w:multiLevelType w:val="hybridMultilevel"/>
    <w:tmpl w:val="4EDA6E10"/>
    <w:lvl w:ilvl="0" w:tplc="EE422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A57990"/>
    <w:multiLevelType w:val="hybridMultilevel"/>
    <w:tmpl w:val="B90EF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44B6252"/>
    <w:multiLevelType w:val="multilevel"/>
    <w:tmpl w:val="4FA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B36CD"/>
    <w:multiLevelType w:val="hybridMultilevel"/>
    <w:tmpl w:val="265C089A"/>
    <w:lvl w:ilvl="0" w:tplc="5A16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87238F1"/>
    <w:multiLevelType w:val="multilevel"/>
    <w:tmpl w:val="7CD4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DF21B27"/>
    <w:multiLevelType w:val="hybridMultilevel"/>
    <w:tmpl w:val="9F261D24"/>
    <w:lvl w:ilvl="0" w:tplc="C70EF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E307FF7"/>
    <w:multiLevelType w:val="multilevel"/>
    <w:tmpl w:val="DA1C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CD62F5"/>
    <w:multiLevelType w:val="hybridMultilevel"/>
    <w:tmpl w:val="2200BF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9977261"/>
    <w:multiLevelType w:val="multilevel"/>
    <w:tmpl w:val="9240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BBF1AC8"/>
    <w:multiLevelType w:val="hybridMultilevel"/>
    <w:tmpl w:val="238E4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B143B3"/>
    <w:multiLevelType w:val="hybridMultilevel"/>
    <w:tmpl w:val="8D1A7F44"/>
    <w:lvl w:ilvl="0" w:tplc="D380521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F56631E"/>
    <w:multiLevelType w:val="multilevel"/>
    <w:tmpl w:val="88F4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39"/>
  </w:num>
  <w:num w:numId="4">
    <w:abstractNumId w:val="0"/>
  </w:num>
  <w:num w:numId="5">
    <w:abstractNumId w:val="34"/>
  </w:num>
  <w:num w:numId="6">
    <w:abstractNumId w:val="11"/>
  </w:num>
  <w:num w:numId="7">
    <w:abstractNumId w:val="27"/>
  </w:num>
  <w:num w:numId="8">
    <w:abstractNumId w:val="2"/>
  </w:num>
  <w:num w:numId="9">
    <w:abstractNumId w:val="33"/>
  </w:num>
  <w:num w:numId="10">
    <w:abstractNumId w:val="21"/>
  </w:num>
  <w:num w:numId="11">
    <w:abstractNumId w:val="4"/>
  </w:num>
  <w:num w:numId="12">
    <w:abstractNumId w:val="17"/>
  </w:num>
  <w:num w:numId="13">
    <w:abstractNumId w:val="44"/>
  </w:num>
  <w:num w:numId="14">
    <w:abstractNumId w:val="22"/>
  </w:num>
  <w:num w:numId="15">
    <w:abstractNumId w:val="38"/>
  </w:num>
  <w:num w:numId="16">
    <w:abstractNumId w:val="36"/>
  </w:num>
  <w:num w:numId="17">
    <w:abstractNumId w:val="8"/>
  </w:num>
  <w:num w:numId="18">
    <w:abstractNumId w:val="28"/>
  </w:num>
  <w:num w:numId="19">
    <w:abstractNumId w:val="3"/>
  </w:num>
  <w:num w:numId="20">
    <w:abstractNumId w:val="7"/>
  </w:num>
  <w:num w:numId="21">
    <w:abstractNumId w:val="6"/>
  </w:num>
  <w:num w:numId="22">
    <w:abstractNumId w:val="41"/>
  </w:num>
  <w:num w:numId="23">
    <w:abstractNumId w:val="10"/>
  </w:num>
  <w:num w:numId="24">
    <w:abstractNumId w:val="29"/>
  </w:num>
  <w:num w:numId="25">
    <w:abstractNumId w:val="14"/>
  </w:num>
  <w:num w:numId="26">
    <w:abstractNumId w:val="24"/>
  </w:num>
  <w:num w:numId="27">
    <w:abstractNumId w:val="12"/>
  </w:num>
  <w:num w:numId="28">
    <w:abstractNumId w:val="13"/>
  </w:num>
  <w:num w:numId="29">
    <w:abstractNumId w:val="19"/>
  </w:num>
  <w:num w:numId="30">
    <w:abstractNumId w:val="23"/>
  </w:num>
  <w:num w:numId="31">
    <w:abstractNumId w:val="43"/>
  </w:num>
  <w:num w:numId="32">
    <w:abstractNumId w:val="30"/>
  </w:num>
  <w:num w:numId="33">
    <w:abstractNumId w:val="20"/>
  </w:num>
  <w:num w:numId="34">
    <w:abstractNumId w:val="40"/>
  </w:num>
  <w:num w:numId="35">
    <w:abstractNumId w:val="32"/>
  </w:num>
  <w:num w:numId="36">
    <w:abstractNumId w:val="26"/>
  </w:num>
  <w:num w:numId="37">
    <w:abstractNumId w:val="42"/>
  </w:num>
  <w:num w:numId="38">
    <w:abstractNumId w:val="5"/>
  </w:num>
  <w:num w:numId="39">
    <w:abstractNumId w:val="15"/>
  </w:num>
  <w:num w:numId="40">
    <w:abstractNumId w:val="31"/>
  </w:num>
  <w:num w:numId="41">
    <w:abstractNumId w:val="18"/>
  </w:num>
  <w:num w:numId="42">
    <w:abstractNumId w:val="1"/>
  </w:num>
  <w:num w:numId="43">
    <w:abstractNumId w:val="35"/>
  </w:num>
  <w:num w:numId="44">
    <w:abstractNumId w:val="2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52"/>
    <w:rsid w:val="00010D57"/>
    <w:rsid w:val="0002464F"/>
    <w:rsid w:val="00087CD8"/>
    <w:rsid w:val="000A4307"/>
    <w:rsid w:val="000B1BE1"/>
    <w:rsid w:val="000D3C4C"/>
    <w:rsid w:val="000F7BDD"/>
    <w:rsid w:val="0011377E"/>
    <w:rsid w:val="001168DA"/>
    <w:rsid w:val="0015651F"/>
    <w:rsid w:val="00181E2C"/>
    <w:rsid w:val="001E4059"/>
    <w:rsid w:val="001E5B0F"/>
    <w:rsid w:val="002118D9"/>
    <w:rsid w:val="0023095D"/>
    <w:rsid w:val="002460E2"/>
    <w:rsid w:val="00255471"/>
    <w:rsid w:val="00263B78"/>
    <w:rsid w:val="00281F81"/>
    <w:rsid w:val="00290321"/>
    <w:rsid w:val="00290438"/>
    <w:rsid w:val="00291085"/>
    <w:rsid w:val="002A2D66"/>
    <w:rsid w:val="002A3387"/>
    <w:rsid w:val="002B1C29"/>
    <w:rsid w:val="002E6182"/>
    <w:rsid w:val="003208B6"/>
    <w:rsid w:val="00332C0A"/>
    <w:rsid w:val="00347A32"/>
    <w:rsid w:val="00395E5F"/>
    <w:rsid w:val="00485484"/>
    <w:rsid w:val="004B68C6"/>
    <w:rsid w:val="004E49DB"/>
    <w:rsid w:val="005205FB"/>
    <w:rsid w:val="005312E2"/>
    <w:rsid w:val="00536BF0"/>
    <w:rsid w:val="00544EDC"/>
    <w:rsid w:val="00547ADB"/>
    <w:rsid w:val="00550901"/>
    <w:rsid w:val="00557559"/>
    <w:rsid w:val="00561621"/>
    <w:rsid w:val="00567357"/>
    <w:rsid w:val="00583277"/>
    <w:rsid w:val="005A08EB"/>
    <w:rsid w:val="005C5029"/>
    <w:rsid w:val="005F24CC"/>
    <w:rsid w:val="006167A7"/>
    <w:rsid w:val="00624A22"/>
    <w:rsid w:val="0066381A"/>
    <w:rsid w:val="0068430F"/>
    <w:rsid w:val="006847B9"/>
    <w:rsid w:val="00696314"/>
    <w:rsid w:val="006C0D66"/>
    <w:rsid w:val="006D7396"/>
    <w:rsid w:val="00723179"/>
    <w:rsid w:val="00733FAD"/>
    <w:rsid w:val="00751F21"/>
    <w:rsid w:val="007645CC"/>
    <w:rsid w:val="00770BDF"/>
    <w:rsid w:val="00781294"/>
    <w:rsid w:val="007A2B19"/>
    <w:rsid w:val="007D1291"/>
    <w:rsid w:val="007D1F78"/>
    <w:rsid w:val="007F4D19"/>
    <w:rsid w:val="008063B2"/>
    <w:rsid w:val="00814BDB"/>
    <w:rsid w:val="0081745D"/>
    <w:rsid w:val="0082278E"/>
    <w:rsid w:val="00832A6B"/>
    <w:rsid w:val="0083635A"/>
    <w:rsid w:val="00840E85"/>
    <w:rsid w:val="008415A4"/>
    <w:rsid w:val="0084522E"/>
    <w:rsid w:val="00865D78"/>
    <w:rsid w:val="008733B5"/>
    <w:rsid w:val="00885809"/>
    <w:rsid w:val="00887B19"/>
    <w:rsid w:val="008C6DA9"/>
    <w:rsid w:val="008E32D1"/>
    <w:rsid w:val="0092078E"/>
    <w:rsid w:val="00962D41"/>
    <w:rsid w:val="00982CC3"/>
    <w:rsid w:val="00991C25"/>
    <w:rsid w:val="00995D36"/>
    <w:rsid w:val="009B476E"/>
    <w:rsid w:val="009C2D1A"/>
    <w:rsid w:val="00A00BAE"/>
    <w:rsid w:val="00A07D4B"/>
    <w:rsid w:val="00A14439"/>
    <w:rsid w:val="00A163E1"/>
    <w:rsid w:val="00A301AC"/>
    <w:rsid w:val="00A343AB"/>
    <w:rsid w:val="00A544CC"/>
    <w:rsid w:val="00A7196D"/>
    <w:rsid w:val="00AA4C52"/>
    <w:rsid w:val="00AA66CA"/>
    <w:rsid w:val="00AC52AF"/>
    <w:rsid w:val="00AD33AF"/>
    <w:rsid w:val="00AD7962"/>
    <w:rsid w:val="00AD79A4"/>
    <w:rsid w:val="00B14E8D"/>
    <w:rsid w:val="00B46063"/>
    <w:rsid w:val="00B545B8"/>
    <w:rsid w:val="00BE2088"/>
    <w:rsid w:val="00C1721E"/>
    <w:rsid w:val="00C261BD"/>
    <w:rsid w:val="00C97119"/>
    <w:rsid w:val="00CC458B"/>
    <w:rsid w:val="00CE16FB"/>
    <w:rsid w:val="00CF6F1C"/>
    <w:rsid w:val="00D0588E"/>
    <w:rsid w:val="00D2467B"/>
    <w:rsid w:val="00D66493"/>
    <w:rsid w:val="00D74541"/>
    <w:rsid w:val="00DE1B26"/>
    <w:rsid w:val="00DE31E5"/>
    <w:rsid w:val="00E13C3A"/>
    <w:rsid w:val="00E27B2C"/>
    <w:rsid w:val="00E36C2E"/>
    <w:rsid w:val="00E5518E"/>
    <w:rsid w:val="00E91AF3"/>
    <w:rsid w:val="00EA0391"/>
    <w:rsid w:val="00EA1EA6"/>
    <w:rsid w:val="00EE3ECF"/>
    <w:rsid w:val="00F32193"/>
    <w:rsid w:val="00F675D4"/>
    <w:rsid w:val="00FA18EC"/>
    <w:rsid w:val="00FD0B8F"/>
    <w:rsid w:val="00FD15F6"/>
    <w:rsid w:val="00FD35D5"/>
    <w:rsid w:val="00FE5096"/>
    <w:rsid w:val="00FE75A6"/>
    <w:rsid w:val="00FF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2F8BAC"/>
  <w15:docId w15:val="{E41C2774-5F89-4E3A-B6E1-B6D027204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5A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5D78"/>
    <w:pPr>
      <w:ind w:left="720"/>
      <w:contextualSpacing/>
    </w:pPr>
  </w:style>
  <w:style w:type="paragraph" w:customStyle="1" w:styleId="c0">
    <w:name w:val="c0"/>
    <w:basedOn w:val="a"/>
    <w:rsid w:val="00FD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0B8F"/>
  </w:style>
  <w:style w:type="character" w:customStyle="1" w:styleId="c5">
    <w:name w:val="c5"/>
    <w:basedOn w:val="a0"/>
    <w:rsid w:val="00FD0B8F"/>
  </w:style>
  <w:style w:type="character" w:customStyle="1" w:styleId="apple-converted-space">
    <w:name w:val="apple-converted-space"/>
    <w:basedOn w:val="a0"/>
    <w:rsid w:val="00FD0B8F"/>
  </w:style>
  <w:style w:type="paragraph" w:styleId="a5">
    <w:name w:val="Balloon Text"/>
    <w:basedOn w:val="a"/>
    <w:link w:val="a6"/>
    <w:uiPriority w:val="99"/>
    <w:semiHidden/>
    <w:unhideWhenUsed/>
    <w:rsid w:val="0073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3F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A2B19"/>
  </w:style>
  <w:style w:type="paragraph" w:styleId="a9">
    <w:name w:val="footer"/>
    <w:basedOn w:val="a"/>
    <w:link w:val="aa"/>
    <w:uiPriority w:val="99"/>
    <w:unhideWhenUsed/>
    <w:rsid w:val="007A2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2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nsportal.ru/shkola/geografiya/library/rabochie-programmy-i-kalendarno-tematicheskoe-planirovanie-po-geografii-6-" TargetMode="External"/><Relationship Id="rId18" Type="http://schemas.openxmlformats.org/officeDocument/2006/relationships/hyperlink" Target="http://nsportal.ru/shkola/geografiya/library/rabochie-programmy-i-kalendarno-tematicheskoe-planirovanie-po-geografii-6-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geografiya/library/rabochie-programmy-i-kalendarno-tematicheskoe-planirovanie-po-geografii-6-" TargetMode="External"/><Relationship Id="rId17" Type="http://schemas.openxmlformats.org/officeDocument/2006/relationships/hyperlink" Target="http://nsportal.ru/shkola/geografiya/library/rabochie-programmy-i-kalendarno-tematicheskoe-planirovanie-po-geografii-6-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shkola/geografiya/library/rabochie-programmy-i-kalendarno-tematicheskoe-planirovanie-po-geografii-6-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sportal.ru/shkola/geografiya/library/rabochie-programmy-i-kalendarno-tematicheskoe-planirovanie-po-geografii-6-" TargetMode="External"/><Relationship Id="rId10" Type="http://schemas.openxmlformats.org/officeDocument/2006/relationships/footer" Target="footer2.xml"/><Relationship Id="rId19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sportal.ru/shkola/geografiya/library/rabochie-programmy-i-kalendarno-tematicheskoe-planirovanie-po-geografii-6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3BACE-EC54-4C26-A537-EDF73222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38</Pages>
  <Words>10219</Words>
  <Characters>58254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68337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Наталья</cp:lastModifiedBy>
  <cp:revision>10</cp:revision>
  <cp:lastPrinted>2016-10-10T10:40:00Z</cp:lastPrinted>
  <dcterms:created xsi:type="dcterms:W3CDTF">2018-08-24T05:11:00Z</dcterms:created>
  <dcterms:modified xsi:type="dcterms:W3CDTF">2020-11-18T12:31:00Z</dcterms:modified>
</cp:coreProperties>
</file>